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A88" w:rsidRPr="00F87354" w:rsidRDefault="00383A88">
      <w:pPr>
        <w:pStyle w:val="BodyText"/>
        <w:rPr>
          <w:rFonts w:ascii="Avenir Next LT Pro" w:hAnsi="Avenir Next LT Pro"/>
          <w:sz w:val="20"/>
        </w:rPr>
      </w:pPr>
    </w:p>
    <w:p w:rsidR="00383A88" w:rsidRPr="00F87354" w:rsidRDefault="00F87354">
      <w:pPr>
        <w:pStyle w:val="Title"/>
        <w:spacing w:line="230" w:lineRule="auto"/>
        <w:rPr>
          <w:rFonts w:ascii="Avenir Next LT Pro" w:hAnsi="Avenir Next LT Pro"/>
        </w:rPr>
      </w:pPr>
      <w:r w:rsidRPr="00F87354">
        <w:rPr>
          <w:rFonts w:ascii="Avenir Next LT Pro" w:hAnsi="Avenir Next LT Pro"/>
          <w:color w:val="004A91"/>
        </w:rPr>
        <w:t>Guidance on the Recording of information by Club and County Welfare Officers and others</w:t>
      </w:r>
    </w:p>
    <w:p w:rsidR="00383A88" w:rsidRPr="00F87354" w:rsidRDefault="00383A88">
      <w:pPr>
        <w:pStyle w:val="BodyText"/>
        <w:rPr>
          <w:rFonts w:ascii="Avenir Next LT Pro" w:hAnsi="Avenir Next LT Pro"/>
          <w:sz w:val="20"/>
        </w:rPr>
      </w:pPr>
    </w:p>
    <w:p w:rsidR="00383A88" w:rsidRPr="00F87354" w:rsidRDefault="00383A88">
      <w:pPr>
        <w:pStyle w:val="BodyText"/>
        <w:rPr>
          <w:rFonts w:ascii="Avenir Next LT Pro" w:hAnsi="Avenir Next LT Pro"/>
          <w:sz w:val="20"/>
        </w:rPr>
      </w:pPr>
    </w:p>
    <w:p w:rsidR="00383A88" w:rsidRPr="00F87354" w:rsidRDefault="00383A88">
      <w:pPr>
        <w:pStyle w:val="BodyText"/>
        <w:spacing w:before="10"/>
        <w:rPr>
          <w:rFonts w:ascii="Avenir Next LT Pro" w:hAnsi="Avenir Next LT Pro"/>
          <w:sz w:val="19"/>
        </w:rPr>
      </w:pPr>
    </w:p>
    <w:p w:rsidR="00383A88" w:rsidRPr="00F87354" w:rsidRDefault="00383A88">
      <w:pPr>
        <w:rPr>
          <w:rFonts w:ascii="Avenir Next LT Pro" w:hAnsi="Avenir Next LT Pro"/>
          <w:sz w:val="19"/>
        </w:rPr>
        <w:sectPr w:rsidR="00383A88" w:rsidRPr="00F87354">
          <w:headerReference w:type="default" r:id="rId7"/>
          <w:footerReference w:type="default" r:id="rId8"/>
          <w:type w:val="continuous"/>
          <w:pgSz w:w="11910" w:h="16840"/>
          <w:pgMar w:top="620" w:right="1020" w:bottom="0" w:left="1020" w:header="353" w:footer="0" w:gutter="0"/>
          <w:pgNumType w:start="1"/>
          <w:cols w:space="720"/>
        </w:sectPr>
      </w:pPr>
    </w:p>
    <w:p w:rsidR="00383A88" w:rsidRPr="00F87354" w:rsidRDefault="00F87354">
      <w:pPr>
        <w:pStyle w:val="BodyText"/>
        <w:spacing w:before="107" w:line="261" w:lineRule="auto"/>
        <w:ind w:left="113" w:right="38"/>
        <w:jc w:val="both"/>
        <w:rPr>
          <w:rFonts w:ascii="Avenir Next LT Pro" w:hAnsi="Avenir Next LT Pro"/>
        </w:rPr>
      </w:pPr>
      <w:r w:rsidRPr="00F87354">
        <w:rPr>
          <w:rFonts w:ascii="Avenir Next LT Pro" w:hAnsi="Avenir Next LT Pro"/>
          <w:color w:val="231F20"/>
        </w:rPr>
        <w:t xml:space="preserve">The ECB is committed to providing a safe, welcoming and friendly environment for children, parents and all who take part in </w:t>
      </w:r>
      <w:r w:rsidRPr="00F87354">
        <w:rPr>
          <w:rFonts w:ascii="Avenir Next LT Pro" w:hAnsi="Avenir Next LT Pro"/>
          <w:color w:val="231F20"/>
          <w:spacing w:val="-2"/>
        </w:rPr>
        <w:t>cricket.</w:t>
      </w:r>
    </w:p>
    <w:p w:rsidR="00383A88" w:rsidRPr="00F87354" w:rsidRDefault="00383A88">
      <w:pPr>
        <w:pStyle w:val="BodyText"/>
        <w:spacing w:before="9"/>
        <w:rPr>
          <w:rFonts w:ascii="Avenir Next LT Pro" w:hAnsi="Avenir Next LT Pro"/>
          <w:sz w:val="25"/>
        </w:rPr>
      </w:pPr>
    </w:p>
    <w:p w:rsidR="00383A88" w:rsidRPr="00F87354" w:rsidRDefault="00F87354">
      <w:pPr>
        <w:pStyle w:val="BodyText"/>
        <w:spacing w:before="1" w:line="261" w:lineRule="auto"/>
        <w:ind w:left="113" w:right="38"/>
        <w:jc w:val="both"/>
        <w:rPr>
          <w:rFonts w:ascii="Avenir Next LT Pro" w:hAnsi="Avenir Next LT Pro"/>
        </w:rPr>
      </w:pPr>
      <w:r w:rsidRPr="00F87354">
        <w:rPr>
          <w:rFonts w:ascii="Avenir Next LT Pro" w:hAnsi="Avenir Next LT Pro"/>
          <w:color w:val="231F20"/>
        </w:rPr>
        <w:t>Where concerns arise, we are committed</w:t>
      </w:r>
      <w:r w:rsidRPr="00F87354">
        <w:rPr>
          <w:rFonts w:ascii="Avenir Next LT Pro" w:hAnsi="Avenir Next LT Pro"/>
          <w:color w:val="231F20"/>
          <w:spacing w:val="40"/>
        </w:rPr>
        <w:t xml:space="preserve"> </w:t>
      </w:r>
      <w:r w:rsidRPr="00F87354">
        <w:rPr>
          <w:rFonts w:ascii="Avenir Next LT Pro" w:hAnsi="Avenir Next LT Pro"/>
          <w:color w:val="231F20"/>
        </w:rPr>
        <w:t>to</w:t>
      </w:r>
      <w:r w:rsidRPr="00F87354">
        <w:rPr>
          <w:rFonts w:ascii="Avenir Next LT Pro" w:hAnsi="Avenir Next LT Pro"/>
          <w:color w:val="231F20"/>
          <w:spacing w:val="-2"/>
        </w:rPr>
        <w:t xml:space="preserve"> </w:t>
      </w:r>
      <w:r w:rsidRPr="00F87354">
        <w:rPr>
          <w:rFonts w:ascii="Avenir Next LT Pro" w:hAnsi="Avenir Next LT Pro"/>
          <w:color w:val="231F20"/>
        </w:rPr>
        <w:t>making</w:t>
      </w:r>
      <w:r w:rsidRPr="00F87354">
        <w:rPr>
          <w:rFonts w:ascii="Avenir Next LT Pro" w:hAnsi="Avenir Next LT Pro"/>
          <w:color w:val="231F20"/>
          <w:spacing w:val="-2"/>
        </w:rPr>
        <w:t xml:space="preserve"> </w:t>
      </w:r>
      <w:r w:rsidRPr="00F87354">
        <w:rPr>
          <w:rFonts w:ascii="Avenir Next LT Pro" w:hAnsi="Avenir Next LT Pro"/>
          <w:color w:val="231F20"/>
        </w:rPr>
        <w:t>transparent</w:t>
      </w:r>
      <w:r w:rsidRPr="00F87354">
        <w:rPr>
          <w:rFonts w:ascii="Avenir Next LT Pro" w:hAnsi="Avenir Next LT Pro"/>
          <w:color w:val="231F20"/>
          <w:spacing w:val="40"/>
        </w:rPr>
        <w:t xml:space="preserve"> </w:t>
      </w:r>
      <w:r w:rsidRPr="00F87354">
        <w:rPr>
          <w:rFonts w:ascii="Avenir Next LT Pro" w:hAnsi="Avenir Next LT Pro"/>
          <w:color w:val="231F20"/>
        </w:rPr>
        <w:t>decisions</w:t>
      </w:r>
      <w:r w:rsidRPr="00F87354">
        <w:rPr>
          <w:rFonts w:ascii="Avenir Next LT Pro" w:hAnsi="Avenir Next LT Pro"/>
          <w:color w:val="231F20"/>
          <w:spacing w:val="-2"/>
        </w:rPr>
        <w:t xml:space="preserve"> </w:t>
      </w:r>
      <w:r w:rsidRPr="00F87354">
        <w:rPr>
          <w:rFonts w:ascii="Avenir Next LT Pro" w:hAnsi="Avenir Next LT Pro"/>
          <w:color w:val="231F20"/>
        </w:rPr>
        <w:t>that</w:t>
      </w:r>
      <w:r w:rsidRPr="00F87354">
        <w:rPr>
          <w:rFonts w:ascii="Avenir Next LT Pro" w:hAnsi="Avenir Next LT Pro"/>
          <w:color w:val="231F20"/>
          <w:spacing w:val="-2"/>
        </w:rPr>
        <w:t xml:space="preserve"> </w:t>
      </w:r>
      <w:r w:rsidRPr="00F87354">
        <w:rPr>
          <w:rFonts w:ascii="Avenir Next LT Pro" w:hAnsi="Avenir Next LT Pro"/>
          <w:color w:val="231F20"/>
        </w:rPr>
        <w:t xml:space="preserve">place </w:t>
      </w:r>
      <w:r w:rsidRPr="00F87354">
        <w:rPr>
          <w:rFonts w:ascii="Avenir Next LT Pro" w:hAnsi="Avenir Next LT Pro"/>
          <w:color w:val="231F20"/>
          <w:w w:val="95"/>
        </w:rPr>
        <w:t xml:space="preserve">children’s safety and well-being at the </w:t>
      </w:r>
      <w:proofErr w:type="spellStart"/>
      <w:r w:rsidRPr="00F87354">
        <w:rPr>
          <w:rFonts w:ascii="Avenir Next LT Pro" w:hAnsi="Avenir Next LT Pro"/>
          <w:color w:val="231F20"/>
          <w:w w:val="95"/>
        </w:rPr>
        <w:t>centre</w:t>
      </w:r>
      <w:proofErr w:type="spellEnd"/>
      <w:r w:rsidRPr="00F87354">
        <w:rPr>
          <w:rFonts w:ascii="Avenir Next LT Pro" w:hAnsi="Avenir Next LT Pro"/>
          <w:color w:val="231F20"/>
          <w:w w:val="95"/>
        </w:rPr>
        <w:t xml:space="preserve"> </w:t>
      </w:r>
      <w:r w:rsidRPr="00F87354">
        <w:rPr>
          <w:rFonts w:ascii="Avenir Next LT Pro" w:hAnsi="Avenir Next LT Pro"/>
          <w:color w:val="231F20"/>
        </w:rPr>
        <w:t>of our thinking.</w:t>
      </w:r>
    </w:p>
    <w:p w:rsidR="00383A88" w:rsidRPr="00F87354" w:rsidRDefault="00383A88">
      <w:pPr>
        <w:pStyle w:val="BodyText"/>
        <w:spacing w:before="9"/>
        <w:rPr>
          <w:rFonts w:ascii="Avenir Next LT Pro" w:hAnsi="Avenir Next LT Pro"/>
          <w:sz w:val="25"/>
        </w:rPr>
      </w:pPr>
    </w:p>
    <w:p w:rsidR="00383A88" w:rsidRPr="00F87354" w:rsidRDefault="00F87354">
      <w:pPr>
        <w:pStyle w:val="BodyText"/>
        <w:spacing w:line="261" w:lineRule="auto"/>
        <w:ind w:left="113" w:right="38"/>
        <w:jc w:val="both"/>
        <w:rPr>
          <w:rFonts w:ascii="Avenir Next LT Pro" w:hAnsi="Avenir Next LT Pro"/>
        </w:rPr>
      </w:pPr>
      <w:r w:rsidRPr="00F87354">
        <w:rPr>
          <w:rFonts w:ascii="Avenir Next LT Pro" w:hAnsi="Avenir Next LT Pro"/>
          <w:color w:val="231F20"/>
          <w:w w:val="95"/>
        </w:rPr>
        <w:t>This</w:t>
      </w:r>
      <w:r w:rsidRPr="00F87354">
        <w:rPr>
          <w:rFonts w:ascii="Avenir Next LT Pro" w:hAnsi="Avenir Next LT Pro"/>
          <w:color w:val="231F20"/>
          <w:spacing w:val="-4"/>
          <w:w w:val="95"/>
        </w:rPr>
        <w:t xml:space="preserve"> </w:t>
      </w:r>
      <w:r w:rsidRPr="00F87354">
        <w:rPr>
          <w:rFonts w:ascii="Avenir Next LT Pro" w:hAnsi="Avenir Next LT Pro"/>
          <w:color w:val="231F20"/>
          <w:w w:val="95"/>
        </w:rPr>
        <w:t>process</w:t>
      </w:r>
      <w:r w:rsidRPr="00F87354">
        <w:rPr>
          <w:rFonts w:ascii="Avenir Next LT Pro" w:hAnsi="Avenir Next LT Pro"/>
          <w:color w:val="231F20"/>
          <w:spacing w:val="-4"/>
          <w:w w:val="95"/>
        </w:rPr>
        <w:t xml:space="preserve"> </w:t>
      </w:r>
      <w:r w:rsidRPr="00F87354">
        <w:rPr>
          <w:rFonts w:ascii="Avenir Next LT Pro" w:hAnsi="Avenir Next LT Pro"/>
          <w:color w:val="231F20"/>
          <w:w w:val="95"/>
        </w:rPr>
        <w:t>is</w:t>
      </w:r>
      <w:r w:rsidRPr="00F87354">
        <w:rPr>
          <w:rFonts w:ascii="Avenir Next LT Pro" w:hAnsi="Avenir Next LT Pro"/>
          <w:color w:val="231F20"/>
          <w:spacing w:val="-4"/>
          <w:w w:val="95"/>
        </w:rPr>
        <w:t xml:space="preserve"> </w:t>
      </w:r>
      <w:r w:rsidRPr="00F87354">
        <w:rPr>
          <w:rFonts w:ascii="Avenir Next LT Pro" w:hAnsi="Avenir Next LT Pro"/>
          <w:color w:val="231F20"/>
          <w:w w:val="95"/>
        </w:rPr>
        <w:t>greatly</w:t>
      </w:r>
      <w:r w:rsidRPr="00F87354">
        <w:rPr>
          <w:rFonts w:ascii="Avenir Next LT Pro" w:hAnsi="Avenir Next LT Pro"/>
          <w:color w:val="231F20"/>
          <w:spacing w:val="-4"/>
          <w:w w:val="95"/>
        </w:rPr>
        <w:t xml:space="preserve"> </w:t>
      </w:r>
      <w:r w:rsidRPr="00F87354">
        <w:rPr>
          <w:rFonts w:ascii="Avenir Next LT Pro" w:hAnsi="Avenir Next LT Pro"/>
          <w:color w:val="231F20"/>
          <w:w w:val="95"/>
        </w:rPr>
        <w:t>enhanced</w:t>
      </w:r>
      <w:r w:rsidRPr="00F87354">
        <w:rPr>
          <w:rFonts w:ascii="Avenir Next LT Pro" w:hAnsi="Avenir Next LT Pro"/>
          <w:color w:val="231F20"/>
          <w:spacing w:val="-4"/>
          <w:w w:val="95"/>
        </w:rPr>
        <w:t xml:space="preserve"> </w:t>
      </w:r>
      <w:r w:rsidRPr="00F87354">
        <w:rPr>
          <w:rFonts w:ascii="Avenir Next LT Pro" w:hAnsi="Avenir Next LT Pro"/>
          <w:color w:val="231F20"/>
          <w:w w:val="95"/>
        </w:rPr>
        <w:t>by</w:t>
      </w:r>
      <w:r w:rsidRPr="00F87354">
        <w:rPr>
          <w:rFonts w:ascii="Avenir Next LT Pro" w:hAnsi="Avenir Next LT Pro"/>
          <w:color w:val="231F20"/>
          <w:spacing w:val="-4"/>
          <w:w w:val="95"/>
        </w:rPr>
        <w:t xml:space="preserve"> </w:t>
      </w:r>
      <w:r w:rsidRPr="00F87354">
        <w:rPr>
          <w:rFonts w:ascii="Avenir Next LT Pro" w:hAnsi="Avenir Next LT Pro"/>
          <w:color w:val="231F20"/>
          <w:w w:val="95"/>
        </w:rPr>
        <w:t xml:space="preserve">accurate </w:t>
      </w:r>
      <w:r w:rsidRPr="00F87354">
        <w:rPr>
          <w:rFonts w:ascii="Avenir Next LT Pro" w:hAnsi="Avenir Next LT Pro"/>
          <w:color w:val="231F20"/>
        </w:rPr>
        <w:t>record-keeping.</w:t>
      </w:r>
      <w:r w:rsidRPr="00F87354">
        <w:rPr>
          <w:rFonts w:ascii="Avenir Next LT Pro" w:hAnsi="Avenir Next LT Pro"/>
          <w:color w:val="231F20"/>
          <w:spacing w:val="40"/>
        </w:rPr>
        <w:t xml:space="preserve"> </w:t>
      </w:r>
      <w:r w:rsidRPr="00F87354">
        <w:rPr>
          <w:rFonts w:ascii="Avenir Next LT Pro" w:hAnsi="Avenir Next LT Pro"/>
          <w:color w:val="231F20"/>
        </w:rPr>
        <w:t xml:space="preserve">Recording is one of the ‘3 Rs’ of safeguarding – respond - record – </w:t>
      </w:r>
      <w:r w:rsidRPr="00F87354">
        <w:rPr>
          <w:rFonts w:ascii="Avenir Next LT Pro" w:hAnsi="Avenir Next LT Pro"/>
          <w:color w:val="231F20"/>
          <w:spacing w:val="-2"/>
        </w:rPr>
        <w:t>report.</w:t>
      </w:r>
    </w:p>
    <w:p w:rsidR="00383A88" w:rsidRPr="00F87354" w:rsidRDefault="00383A88">
      <w:pPr>
        <w:pStyle w:val="BodyText"/>
        <w:spacing w:before="9"/>
        <w:rPr>
          <w:rFonts w:ascii="Avenir Next LT Pro" w:hAnsi="Avenir Next LT Pro"/>
          <w:sz w:val="25"/>
        </w:rPr>
      </w:pPr>
    </w:p>
    <w:p w:rsidR="00383A88" w:rsidRPr="00F87354" w:rsidRDefault="00F87354">
      <w:pPr>
        <w:pStyle w:val="BodyText"/>
        <w:spacing w:line="261" w:lineRule="auto"/>
        <w:ind w:left="113" w:right="38"/>
        <w:jc w:val="both"/>
        <w:rPr>
          <w:rFonts w:ascii="Avenir Next LT Pro" w:hAnsi="Avenir Next LT Pro"/>
        </w:rPr>
      </w:pPr>
      <w:r w:rsidRPr="00F87354">
        <w:rPr>
          <w:rFonts w:ascii="Avenir Next LT Pro" w:hAnsi="Avenir Next LT Pro"/>
          <w:color w:val="231F20"/>
        </w:rPr>
        <w:t xml:space="preserve">Our record keeping must also meet </w:t>
      </w:r>
      <w:r w:rsidRPr="00F87354">
        <w:rPr>
          <w:rFonts w:ascii="Avenir Next LT Pro" w:hAnsi="Avenir Next LT Pro"/>
          <w:color w:val="231F20"/>
        </w:rPr>
        <w:t>the requirements of data-protection legislation – that is, it needs to be accurate, relevant, adequate and ‘not excessive’ in relation to the</w:t>
      </w:r>
      <w:r w:rsidRPr="00F87354">
        <w:rPr>
          <w:rFonts w:ascii="Avenir Next LT Pro" w:hAnsi="Avenir Next LT Pro"/>
          <w:color w:val="231F20"/>
          <w:spacing w:val="-11"/>
        </w:rPr>
        <w:t xml:space="preserve"> </w:t>
      </w:r>
      <w:r w:rsidRPr="00F87354">
        <w:rPr>
          <w:rFonts w:ascii="Avenir Next LT Pro" w:hAnsi="Avenir Next LT Pro"/>
          <w:color w:val="231F20"/>
        </w:rPr>
        <w:t>purpose</w:t>
      </w:r>
      <w:r w:rsidRPr="00F87354">
        <w:rPr>
          <w:rFonts w:ascii="Avenir Next LT Pro" w:hAnsi="Avenir Next LT Pro"/>
          <w:color w:val="231F20"/>
          <w:spacing w:val="-11"/>
        </w:rPr>
        <w:t xml:space="preserve"> </w:t>
      </w:r>
      <w:r w:rsidRPr="00F87354">
        <w:rPr>
          <w:rFonts w:ascii="Avenir Next LT Pro" w:hAnsi="Avenir Next LT Pro"/>
          <w:color w:val="231F20"/>
        </w:rPr>
        <w:t>or</w:t>
      </w:r>
      <w:r w:rsidRPr="00F87354">
        <w:rPr>
          <w:rFonts w:ascii="Avenir Next LT Pro" w:hAnsi="Avenir Next LT Pro"/>
          <w:color w:val="231F20"/>
          <w:spacing w:val="-11"/>
        </w:rPr>
        <w:t xml:space="preserve"> </w:t>
      </w:r>
      <w:r w:rsidRPr="00F87354">
        <w:rPr>
          <w:rFonts w:ascii="Avenir Next LT Pro" w:hAnsi="Avenir Next LT Pro"/>
          <w:color w:val="231F20"/>
        </w:rPr>
        <w:t>purposes</w:t>
      </w:r>
      <w:r w:rsidRPr="00F87354">
        <w:rPr>
          <w:rFonts w:ascii="Avenir Next LT Pro" w:hAnsi="Avenir Next LT Pro"/>
          <w:color w:val="231F20"/>
          <w:spacing w:val="-11"/>
        </w:rPr>
        <w:t xml:space="preserve"> </w:t>
      </w:r>
      <w:r w:rsidRPr="00F87354">
        <w:rPr>
          <w:rFonts w:ascii="Avenir Next LT Pro" w:hAnsi="Avenir Next LT Pro"/>
          <w:color w:val="231F20"/>
        </w:rPr>
        <w:t>for</w:t>
      </w:r>
      <w:r w:rsidRPr="00F87354">
        <w:rPr>
          <w:rFonts w:ascii="Avenir Next LT Pro" w:hAnsi="Avenir Next LT Pro"/>
          <w:color w:val="231F20"/>
          <w:spacing w:val="-11"/>
        </w:rPr>
        <w:t xml:space="preserve"> </w:t>
      </w:r>
      <w:r w:rsidRPr="00F87354">
        <w:rPr>
          <w:rFonts w:ascii="Avenir Next LT Pro" w:hAnsi="Avenir Next LT Pro"/>
          <w:color w:val="231F20"/>
        </w:rPr>
        <w:t>which</w:t>
      </w:r>
      <w:r w:rsidRPr="00F87354">
        <w:rPr>
          <w:rFonts w:ascii="Avenir Next LT Pro" w:hAnsi="Avenir Next LT Pro"/>
          <w:color w:val="231F20"/>
          <w:spacing w:val="-11"/>
        </w:rPr>
        <w:t xml:space="preserve"> </w:t>
      </w:r>
      <w:r w:rsidRPr="00F87354">
        <w:rPr>
          <w:rFonts w:ascii="Avenir Next LT Pro" w:hAnsi="Avenir Next LT Pro"/>
          <w:color w:val="231F20"/>
        </w:rPr>
        <w:t>it</w:t>
      </w:r>
      <w:r w:rsidRPr="00F87354">
        <w:rPr>
          <w:rFonts w:ascii="Avenir Next LT Pro" w:hAnsi="Avenir Next LT Pro"/>
          <w:color w:val="231F20"/>
          <w:spacing w:val="-11"/>
        </w:rPr>
        <w:t xml:space="preserve"> </w:t>
      </w:r>
      <w:r w:rsidRPr="00F87354">
        <w:rPr>
          <w:rFonts w:ascii="Avenir Next LT Pro" w:hAnsi="Avenir Next LT Pro"/>
          <w:color w:val="231F20"/>
        </w:rPr>
        <w:t>is</w:t>
      </w:r>
      <w:r w:rsidRPr="00F87354">
        <w:rPr>
          <w:rFonts w:ascii="Avenir Next LT Pro" w:hAnsi="Avenir Next LT Pro"/>
          <w:color w:val="231F20"/>
          <w:spacing w:val="-11"/>
        </w:rPr>
        <w:t xml:space="preserve"> </w:t>
      </w:r>
      <w:r w:rsidRPr="00F87354">
        <w:rPr>
          <w:rFonts w:ascii="Avenir Next LT Pro" w:hAnsi="Avenir Next LT Pro"/>
          <w:color w:val="231F20"/>
        </w:rPr>
        <w:t>kept. ‘Safe</w:t>
      </w:r>
      <w:r w:rsidRPr="00F87354">
        <w:rPr>
          <w:rFonts w:ascii="Avenir Next LT Pro" w:hAnsi="Avenir Next LT Pro"/>
          <w:color w:val="231F20"/>
          <w:spacing w:val="-6"/>
        </w:rPr>
        <w:t xml:space="preserve"> </w:t>
      </w:r>
      <w:r w:rsidRPr="00F87354">
        <w:rPr>
          <w:rFonts w:ascii="Avenir Next LT Pro" w:hAnsi="Avenir Next LT Pro"/>
          <w:color w:val="231F20"/>
        </w:rPr>
        <w:t>Hands’</w:t>
      </w:r>
      <w:r w:rsidRPr="00F87354">
        <w:rPr>
          <w:rFonts w:ascii="Avenir Next LT Pro" w:hAnsi="Avenir Next LT Pro"/>
          <w:color w:val="231F20"/>
          <w:spacing w:val="-6"/>
        </w:rPr>
        <w:t xml:space="preserve"> </w:t>
      </w:r>
      <w:r w:rsidRPr="00F87354">
        <w:rPr>
          <w:rFonts w:ascii="Avenir Next LT Pro" w:hAnsi="Avenir Next LT Pro"/>
          <w:color w:val="231F20"/>
        </w:rPr>
        <w:t>provides</w:t>
      </w:r>
      <w:r w:rsidRPr="00F87354">
        <w:rPr>
          <w:rFonts w:ascii="Avenir Next LT Pro" w:hAnsi="Avenir Next LT Pro"/>
          <w:color w:val="231F20"/>
          <w:spacing w:val="-6"/>
        </w:rPr>
        <w:t xml:space="preserve"> </w:t>
      </w:r>
      <w:r w:rsidRPr="00F87354">
        <w:rPr>
          <w:rFonts w:ascii="Avenir Next LT Pro" w:hAnsi="Avenir Next LT Pro"/>
          <w:color w:val="231F20"/>
        </w:rPr>
        <w:t>guidance</w:t>
      </w:r>
      <w:r w:rsidRPr="00F87354">
        <w:rPr>
          <w:rFonts w:ascii="Avenir Next LT Pro" w:hAnsi="Avenir Next LT Pro"/>
          <w:color w:val="231F20"/>
          <w:spacing w:val="-6"/>
        </w:rPr>
        <w:t xml:space="preserve"> </w:t>
      </w:r>
      <w:r w:rsidRPr="00F87354">
        <w:rPr>
          <w:rFonts w:ascii="Avenir Next LT Pro" w:hAnsi="Avenir Next LT Pro"/>
          <w:color w:val="231F20"/>
        </w:rPr>
        <w:t>and</w:t>
      </w:r>
      <w:r w:rsidRPr="00F87354">
        <w:rPr>
          <w:rFonts w:ascii="Avenir Next LT Pro" w:hAnsi="Avenir Next LT Pro"/>
          <w:color w:val="231F20"/>
          <w:spacing w:val="-6"/>
        </w:rPr>
        <w:t xml:space="preserve"> </w:t>
      </w:r>
      <w:r w:rsidRPr="00F87354">
        <w:rPr>
          <w:rFonts w:ascii="Avenir Next LT Pro" w:hAnsi="Avenir Next LT Pro"/>
          <w:color w:val="231F20"/>
        </w:rPr>
        <w:t>a</w:t>
      </w:r>
      <w:r w:rsidRPr="00F87354">
        <w:rPr>
          <w:rFonts w:ascii="Avenir Next LT Pro" w:hAnsi="Avenir Next LT Pro"/>
          <w:color w:val="231F20"/>
          <w:spacing w:val="-6"/>
        </w:rPr>
        <w:t xml:space="preserve"> </w:t>
      </w:r>
      <w:r w:rsidRPr="00F87354">
        <w:rPr>
          <w:rFonts w:ascii="Avenir Next LT Pro" w:hAnsi="Avenir Next LT Pro"/>
          <w:color w:val="231F20"/>
        </w:rPr>
        <w:t>form for recording and reporting in</w:t>
      </w:r>
      <w:r w:rsidRPr="00F87354">
        <w:rPr>
          <w:rFonts w:ascii="Avenir Next LT Pro" w:hAnsi="Avenir Next LT Pro"/>
          <w:color w:val="231F20"/>
        </w:rPr>
        <w:t xml:space="preserve">cidents and concerns. This should be used wherever </w:t>
      </w:r>
      <w:r w:rsidRPr="00F87354">
        <w:rPr>
          <w:rFonts w:ascii="Avenir Next LT Pro" w:hAnsi="Avenir Next LT Pro"/>
          <w:color w:val="231F20"/>
          <w:spacing w:val="-2"/>
        </w:rPr>
        <w:t>possible.</w:t>
      </w:r>
    </w:p>
    <w:p w:rsidR="00383A88" w:rsidRPr="00F87354" w:rsidRDefault="00F87354">
      <w:pPr>
        <w:pStyle w:val="BodyText"/>
        <w:spacing w:before="107" w:line="261" w:lineRule="auto"/>
        <w:ind w:left="113" w:right="108"/>
        <w:jc w:val="both"/>
        <w:rPr>
          <w:rFonts w:ascii="Avenir Next LT Pro" w:hAnsi="Avenir Next LT Pro"/>
        </w:rPr>
      </w:pPr>
      <w:r w:rsidRPr="00F87354">
        <w:rPr>
          <w:rFonts w:ascii="Avenir Next LT Pro" w:hAnsi="Avenir Next LT Pro"/>
        </w:rPr>
        <w:br w:type="column"/>
      </w:r>
      <w:r w:rsidRPr="00F87354">
        <w:rPr>
          <w:rFonts w:ascii="Avenir Next LT Pro" w:hAnsi="Avenir Next LT Pro"/>
          <w:color w:val="231F20"/>
          <w:w w:val="95"/>
        </w:rPr>
        <w:t>In</w:t>
      </w:r>
      <w:r w:rsidRPr="00F87354">
        <w:rPr>
          <w:rFonts w:ascii="Avenir Next LT Pro" w:hAnsi="Avenir Next LT Pro"/>
          <w:color w:val="231F20"/>
          <w:spacing w:val="-11"/>
          <w:w w:val="95"/>
        </w:rPr>
        <w:t xml:space="preserve"> </w:t>
      </w:r>
      <w:r w:rsidRPr="00F87354">
        <w:rPr>
          <w:rFonts w:ascii="Avenir Next LT Pro" w:hAnsi="Avenir Next LT Pro"/>
          <w:color w:val="231F20"/>
          <w:w w:val="95"/>
        </w:rPr>
        <w:t>order</w:t>
      </w:r>
      <w:r w:rsidRPr="00F87354">
        <w:rPr>
          <w:rFonts w:ascii="Avenir Next LT Pro" w:hAnsi="Avenir Next LT Pro"/>
          <w:color w:val="231F20"/>
          <w:spacing w:val="-11"/>
          <w:w w:val="95"/>
        </w:rPr>
        <w:t xml:space="preserve"> </w:t>
      </w:r>
      <w:r w:rsidRPr="00F87354">
        <w:rPr>
          <w:rFonts w:ascii="Avenir Next LT Pro" w:hAnsi="Avenir Next LT Pro"/>
          <w:color w:val="231F20"/>
          <w:w w:val="95"/>
        </w:rPr>
        <w:t>to</w:t>
      </w:r>
      <w:r w:rsidRPr="00F87354">
        <w:rPr>
          <w:rFonts w:ascii="Avenir Next LT Pro" w:hAnsi="Avenir Next LT Pro"/>
          <w:color w:val="231F20"/>
          <w:spacing w:val="-11"/>
          <w:w w:val="95"/>
        </w:rPr>
        <w:t xml:space="preserve"> </w:t>
      </w:r>
      <w:r w:rsidRPr="00F87354">
        <w:rPr>
          <w:rFonts w:ascii="Avenir Next LT Pro" w:hAnsi="Avenir Next LT Pro"/>
          <w:color w:val="231F20"/>
          <w:w w:val="95"/>
        </w:rPr>
        <w:t>support</w:t>
      </w:r>
      <w:r w:rsidRPr="00F87354">
        <w:rPr>
          <w:rFonts w:ascii="Avenir Next LT Pro" w:hAnsi="Avenir Next LT Pro"/>
          <w:color w:val="231F20"/>
          <w:spacing w:val="-11"/>
          <w:w w:val="95"/>
        </w:rPr>
        <w:t xml:space="preserve"> </w:t>
      </w:r>
      <w:r w:rsidRPr="00F87354">
        <w:rPr>
          <w:rFonts w:ascii="Avenir Next LT Pro" w:hAnsi="Avenir Next LT Pro"/>
          <w:color w:val="231F20"/>
          <w:w w:val="95"/>
        </w:rPr>
        <w:t>transparent</w:t>
      </w:r>
      <w:r w:rsidRPr="00F87354">
        <w:rPr>
          <w:rFonts w:ascii="Avenir Next LT Pro" w:hAnsi="Avenir Next LT Pro"/>
          <w:color w:val="231F20"/>
          <w:spacing w:val="-11"/>
          <w:w w:val="95"/>
        </w:rPr>
        <w:t xml:space="preserve"> </w:t>
      </w:r>
      <w:r w:rsidRPr="00F87354">
        <w:rPr>
          <w:rFonts w:ascii="Avenir Next LT Pro" w:hAnsi="Avenir Next LT Pro"/>
          <w:color w:val="231F20"/>
          <w:w w:val="95"/>
        </w:rPr>
        <w:t>and</w:t>
      </w:r>
      <w:r w:rsidRPr="00F87354">
        <w:rPr>
          <w:rFonts w:ascii="Avenir Next LT Pro" w:hAnsi="Avenir Next LT Pro"/>
          <w:color w:val="231F20"/>
          <w:spacing w:val="-11"/>
          <w:w w:val="95"/>
        </w:rPr>
        <w:t xml:space="preserve"> </w:t>
      </w:r>
      <w:r w:rsidRPr="00F87354">
        <w:rPr>
          <w:rFonts w:ascii="Avenir Next LT Pro" w:hAnsi="Avenir Next LT Pro"/>
          <w:color w:val="231F20"/>
          <w:w w:val="95"/>
        </w:rPr>
        <w:t xml:space="preserve">defensible </w:t>
      </w:r>
      <w:r w:rsidRPr="00F87354">
        <w:rPr>
          <w:rFonts w:ascii="Avenir Next LT Pro" w:hAnsi="Avenir Next LT Pro"/>
          <w:color w:val="231F20"/>
        </w:rPr>
        <w:t>decision-making, we also recommend that individuals make records of decisions and actions taken which require some thought and possibly some action</w:t>
      </w:r>
      <w:r w:rsidRPr="00F87354">
        <w:rPr>
          <w:rFonts w:ascii="Avenir Next LT Pro" w:hAnsi="Avenir Next LT Pro"/>
          <w:color w:val="231F20"/>
        </w:rPr>
        <w:t xml:space="preserve"> – for example, a Club Welfare Officer may talk to a member about some piece of behaviour, or a County Welfare Officer may provide advice about some concern a club has. Making contemporaneous notes that capture the situation, the decision-making and any ac</w:t>
      </w:r>
      <w:r w:rsidRPr="00F87354">
        <w:rPr>
          <w:rFonts w:ascii="Avenir Next LT Pro" w:hAnsi="Avenir Next LT Pro"/>
          <w:color w:val="231F20"/>
        </w:rPr>
        <w:t xml:space="preserve">tions taken will prove vital if the decision is later challenged, or if there are further concerns or incidents of a similar nature. It </w:t>
      </w:r>
      <w:r w:rsidRPr="00F87354">
        <w:rPr>
          <w:rFonts w:ascii="Avenir Next LT Pro" w:hAnsi="Avenir Next LT Pro"/>
          <w:color w:val="231F20"/>
          <w:spacing w:val="-2"/>
        </w:rPr>
        <w:t>is</w:t>
      </w:r>
      <w:r w:rsidRPr="00F87354">
        <w:rPr>
          <w:rFonts w:ascii="Avenir Next LT Pro" w:hAnsi="Avenir Next LT Pro"/>
          <w:color w:val="231F20"/>
          <w:spacing w:val="-13"/>
        </w:rPr>
        <w:t xml:space="preserve"> </w:t>
      </w:r>
      <w:r w:rsidRPr="00F87354">
        <w:rPr>
          <w:rFonts w:ascii="Avenir Next LT Pro" w:hAnsi="Avenir Next LT Pro"/>
          <w:color w:val="231F20"/>
          <w:spacing w:val="-2"/>
        </w:rPr>
        <w:t>not</w:t>
      </w:r>
      <w:r w:rsidRPr="00F87354">
        <w:rPr>
          <w:rFonts w:ascii="Avenir Next LT Pro" w:hAnsi="Avenir Next LT Pro"/>
          <w:color w:val="231F20"/>
          <w:spacing w:val="-13"/>
        </w:rPr>
        <w:t xml:space="preserve"> </w:t>
      </w:r>
      <w:r w:rsidRPr="00F87354">
        <w:rPr>
          <w:rFonts w:ascii="Avenir Next LT Pro" w:hAnsi="Avenir Next LT Pro"/>
          <w:color w:val="231F20"/>
          <w:spacing w:val="-2"/>
        </w:rPr>
        <w:t>necessary</w:t>
      </w:r>
      <w:r w:rsidRPr="00F87354">
        <w:rPr>
          <w:rFonts w:ascii="Avenir Next LT Pro" w:hAnsi="Avenir Next LT Pro"/>
          <w:color w:val="231F20"/>
          <w:spacing w:val="-13"/>
        </w:rPr>
        <w:t xml:space="preserve"> </w:t>
      </w:r>
      <w:r w:rsidRPr="00F87354">
        <w:rPr>
          <w:rFonts w:ascii="Avenir Next LT Pro" w:hAnsi="Avenir Next LT Pro"/>
          <w:color w:val="231F20"/>
          <w:spacing w:val="-2"/>
        </w:rPr>
        <w:t>to</w:t>
      </w:r>
      <w:r w:rsidRPr="00F87354">
        <w:rPr>
          <w:rFonts w:ascii="Avenir Next LT Pro" w:hAnsi="Avenir Next LT Pro"/>
          <w:color w:val="231F20"/>
          <w:spacing w:val="-13"/>
        </w:rPr>
        <w:t xml:space="preserve"> </w:t>
      </w:r>
      <w:r w:rsidRPr="00F87354">
        <w:rPr>
          <w:rFonts w:ascii="Avenir Next LT Pro" w:hAnsi="Avenir Next LT Pro"/>
          <w:color w:val="231F20"/>
          <w:spacing w:val="-2"/>
        </w:rPr>
        <w:t>seek</w:t>
      </w:r>
      <w:r w:rsidRPr="00F87354">
        <w:rPr>
          <w:rFonts w:ascii="Avenir Next LT Pro" w:hAnsi="Avenir Next LT Pro"/>
          <w:color w:val="231F20"/>
          <w:spacing w:val="-13"/>
        </w:rPr>
        <w:t xml:space="preserve"> </w:t>
      </w:r>
      <w:r w:rsidRPr="00F87354">
        <w:rPr>
          <w:rFonts w:ascii="Avenir Next LT Pro" w:hAnsi="Avenir Next LT Pro"/>
          <w:color w:val="231F20"/>
          <w:spacing w:val="-2"/>
        </w:rPr>
        <w:t>or</w:t>
      </w:r>
      <w:r w:rsidRPr="00F87354">
        <w:rPr>
          <w:rFonts w:ascii="Avenir Next LT Pro" w:hAnsi="Avenir Next LT Pro"/>
          <w:color w:val="231F20"/>
          <w:spacing w:val="-13"/>
        </w:rPr>
        <w:t xml:space="preserve"> </w:t>
      </w:r>
      <w:r w:rsidRPr="00F87354">
        <w:rPr>
          <w:rFonts w:ascii="Avenir Next LT Pro" w:hAnsi="Avenir Next LT Pro"/>
          <w:color w:val="231F20"/>
          <w:spacing w:val="-2"/>
        </w:rPr>
        <w:t>record</w:t>
      </w:r>
      <w:r w:rsidRPr="00F87354">
        <w:rPr>
          <w:rFonts w:ascii="Avenir Next LT Pro" w:hAnsi="Avenir Next LT Pro"/>
          <w:color w:val="231F20"/>
          <w:spacing w:val="-13"/>
        </w:rPr>
        <w:t xml:space="preserve"> </w:t>
      </w:r>
      <w:r w:rsidRPr="00F87354">
        <w:rPr>
          <w:rFonts w:ascii="Avenir Next LT Pro" w:hAnsi="Avenir Next LT Pro"/>
          <w:color w:val="231F20"/>
          <w:spacing w:val="-2"/>
        </w:rPr>
        <w:t>excessive detail.</w:t>
      </w:r>
    </w:p>
    <w:p w:rsidR="00383A88" w:rsidRPr="00F87354" w:rsidRDefault="00383A88">
      <w:pPr>
        <w:pStyle w:val="BodyText"/>
        <w:rPr>
          <w:rFonts w:ascii="Avenir Next LT Pro" w:hAnsi="Avenir Next LT Pro"/>
          <w:sz w:val="25"/>
        </w:rPr>
      </w:pPr>
    </w:p>
    <w:p w:rsidR="00383A88" w:rsidRPr="00F87354" w:rsidRDefault="00F87354">
      <w:pPr>
        <w:pStyle w:val="BodyText"/>
        <w:spacing w:line="261" w:lineRule="auto"/>
        <w:ind w:left="113" w:right="111"/>
        <w:jc w:val="both"/>
        <w:rPr>
          <w:rFonts w:ascii="Avenir Next LT Pro" w:hAnsi="Avenir Next LT Pro"/>
        </w:rPr>
      </w:pPr>
      <w:r w:rsidRPr="00F87354">
        <w:rPr>
          <w:rFonts w:ascii="Avenir Next LT Pro" w:hAnsi="Avenir Next LT Pro"/>
          <w:color w:val="231F20"/>
        </w:rPr>
        <w:t xml:space="preserve">It is reasonable to record opinion if this </w:t>
      </w:r>
      <w:r w:rsidRPr="00F87354">
        <w:rPr>
          <w:rFonts w:ascii="Avenir Next LT Pro" w:hAnsi="Avenir Next LT Pro"/>
          <w:color w:val="231F20"/>
        </w:rPr>
        <w:t xml:space="preserve">is identified as such, and it may be essential to do so to explain the thinking behind </w:t>
      </w:r>
      <w:r w:rsidRPr="00F87354">
        <w:rPr>
          <w:rFonts w:ascii="Avenir Next LT Pro" w:hAnsi="Avenir Next LT Pro"/>
          <w:color w:val="231F20"/>
          <w:spacing w:val="-2"/>
        </w:rPr>
        <w:t>decision-making.</w:t>
      </w:r>
    </w:p>
    <w:p w:rsidR="00383A88" w:rsidRPr="00F87354" w:rsidRDefault="00383A88">
      <w:pPr>
        <w:pStyle w:val="BodyText"/>
        <w:spacing w:before="9"/>
        <w:rPr>
          <w:rFonts w:ascii="Avenir Next LT Pro" w:hAnsi="Avenir Next LT Pro"/>
          <w:sz w:val="25"/>
        </w:rPr>
      </w:pPr>
    </w:p>
    <w:p w:rsidR="00383A88" w:rsidRPr="00F87354" w:rsidRDefault="00F87354" w:rsidP="00F87354">
      <w:pPr>
        <w:pStyle w:val="BodyText"/>
        <w:spacing w:line="261" w:lineRule="auto"/>
        <w:ind w:left="113" w:right="107"/>
        <w:jc w:val="both"/>
        <w:rPr>
          <w:rFonts w:ascii="Avenir Next LT Pro" w:hAnsi="Avenir Next LT Pro"/>
        </w:rPr>
        <w:sectPr w:rsidR="00383A88" w:rsidRPr="00F87354">
          <w:type w:val="continuous"/>
          <w:pgSz w:w="11910" w:h="16840"/>
          <w:pgMar w:top="620" w:right="1020" w:bottom="0" w:left="1020" w:header="353" w:footer="0" w:gutter="0"/>
          <w:cols w:num="2" w:space="720" w:equalWidth="0">
            <w:col w:w="4747" w:space="299"/>
            <w:col w:w="4824"/>
          </w:cols>
        </w:sectPr>
      </w:pPr>
      <w:r w:rsidRPr="00F87354">
        <w:rPr>
          <w:rFonts w:ascii="Avenir Next LT Pro" w:hAnsi="Avenir Next LT Pro"/>
          <w:color w:val="231F20"/>
        </w:rPr>
        <w:t>Club Welfare Officers and County Welfare officers are advised to keep such records. Remember these must be secured securely, or password-protected if s</w:t>
      </w:r>
      <w:r w:rsidRPr="00F87354">
        <w:rPr>
          <w:rFonts w:ascii="Avenir Next LT Pro" w:hAnsi="Avenir Next LT Pro"/>
          <w:color w:val="231F20"/>
        </w:rPr>
        <w:t xml:space="preserve">tored </w:t>
      </w:r>
      <w:r w:rsidRPr="00F87354">
        <w:rPr>
          <w:rFonts w:ascii="Avenir Next LT Pro" w:hAnsi="Avenir Next LT Pro"/>
          <w:color w:val="231F20"/>
          <w:spacing w:val="-2"/>
        </w:rPr>
        <w:t>electronically.</w:t>
      </w:r>
      <w:bookmarkStart w:id="0" w:name="_GoBack"/>
      <w:bookmarkEnd w:id="0"/>
    </w:p>
    <w:p w:rsidR="00383A88" w:rsidRPr="00F87354" w:rsidRDefault="00383A88">
      <w:pPr>
        <w:pStyle w:val="BodyText"/>
        <w:rPr>
          <w:rFonts w:ascii="Avenir Next LT Pro" w:hAnsi="Avenir Next LT Pro"/>
          <w:sz w:val="20"/>
        </w:rPr>
      </w:pPr>
    </w:p>
    <w:p w:rsidR="00383A88" w:rsidRPr="00F87354" w:rsidRDefault="00383A88">
      <w:pPr>
        <w:pStyle w:val="BodyText"/>
        <w:rPr>
          <w:rFonts w:ascii="Avenir Next LT Pro" w:hAnsi="Avenir Next LT Pro"/>
          <w:sz w:val="20"/>
        </w:rPr>
      </w:pPr>
    </w:p>
    <w:p w:rsidR="00383A88" w:rsidRPr="00F87354" w:rsidRDefault="00383A88">
      <w:pPr>
        <w:pStyle w:val="BodyText"/>
        <w:rPr>
          <w:rFonts w:ascii="Avenir Next LT Pro" w:hAnsi="Avenir Next LT Pro"/>
          <w:sz w:val="20"/>
        </w:rPr>
      </w:pPr>
    </w:p>
    <w:p w:rsidR="00383A88" w:rsidRPr="00F87354" w:rsidRDefault="00383A88">
      <w:pPr>
        <w:pStyle w:val="BodyText"/>
        <w:rPr>
          <w:rFonts w:ascii="Avenir Next LT Pro" w:hAnsi="Avenir Next LT Pro"/>
          <w:sz w:val="20"/>
        </w:rPr>
      </w:pPr>
    </w:p>
    <w:p w:rsidR="00383A88" w:rsidRPr="00F87354" w:rsidRDefault="00383A88">
      <w:pPr>
        <w:pStyle w:val="BodyText"/>
        <w:rPr>
          <w:rFonts w:ascii="Avenir Next LT Pro" w:hAnsi="Avenir Next LT Pro"/>
          <w:sz w:val="20"/>
        </w:rPr>
      </w:pPr>
    </w:p>
    <w:p w:rsidR="00383A88" w:rsidRPr="00F87354" w:rsidRDefault="00383A88">
      <w:pPr>
        <w:pStyle w:val="BodyText"/>
        <w:rPr>
          <w:rFonts w:ascii="Avenir Next LT Pro" w:hAnsi="Avenir Next LT Pro"/>
          <w:sz w:val="20"/>
        </w:rPr>
      </w:pPr>
    </w:p>
    <w:p w:rsidR="00383A88" w:rsidRPr="00F87354" w:rsidRDefault="00383A88">
      <w:pPr>
        <w:pStyle w:val="BodyText"/>
        <w:rPr>
          <w:rFonts w:ascii="Avenir Next LT Pro" w:hAnsi="Avenir Next LT Pro"/>
          <w:sz w:val="20"/>
        </w:rPr>
      </w:pPr>
    </w:p>
    <w:p w:rsidR="00383A88" w:rsidRPr="00F87354" w:rsidRDefault="00383A88">
      <w:pPr>
        <w:rPr>
          <w:rFonts w:ascii="Avenir Next LT Pro" w:hAnsi="Avenir Next LT Pro"/>
          <w:sz w:val="16"/>
        </w:rPr>
        <w:sectPr w:rsidR="00383A88" w:rsidRPr="00F87354">
          <w:type w:val="continuous"/>
          <w:pgSz w:w="11910" w:h="16840"/>
          <w:pgMar w:top="620" w:right="1020" w:bottom="0" w:left="1020" w:header="353" w:footer="0" w:gutter="0"/>
          <w:cols w:space="720"/>
        </w:sectPr>
      </w:pPr>
    </w:p>
    <w:p w:rsidR="00383A88" w:rsidRPr="00F87354" w:rsidRDefault="00383A88">
      <w:pPr>
        <w:pStyle w:val="BodyText"/>
        <w:spacing w:before="13"/>
        <w:rPr>
          <w:rFonts w:ascii="Avenir Next LT Pro" w:hAnsi="Avenir Next LT Pro"/>
          <w:sz w:val="25"/>
        </w:rPr>
      </w:pPr>
    </w:p>
    <w:p w:rsidR="00383A88" w:rsidRPr="00F87354" w:rsidRDefault="00F87354">
      <w:pPr>
        <w:pStyle w:val="Heading1"/>
        <w:spacing w:before="109"/>
        <w:rPr>
          <w:rFonts w:ascii="Avenir Next LT Pro" w:hAnsi="Avenir Next LT Pro"/>
        </w:rPr>
      </w:pPr>
      <w:r w:rsidRPr="00F87354">
        <w:rPr>
          <w:rFonts w:ascii="Avenir Next LT Pro" w:hAnsi="Avenir Next LT Pro"/>
          <w:color w:val="231F20"/>
          <w:u w:val="single" w:color="231F20"/>
        </w:rPr>
        <w:t>Definition</w:t>
      </w:r>
      <w:r w:rsidRPr="00F87354">
        <w:rPr>
          <w:rFonts w:ascii="Avenir Next LT Pro" w:hAnsi="Avenir Next LT Pro"/>
          <w:color w:val="231F20"/>
          <w:spacing w:val="-2"/>
          <w:u w:val="single" w:color="231F20"/>
        </w:rPr>
        <w:t xml:space="preserve"> </w:t>
      </w:r>
      <w:r w:rsidRPr="00F87354">
        <w:rPr>
          <w:rFonts w:ascii="Avenir Next LT Pro" w:hAnsi="Avenir Next LT Pro"/>
          <w:color w:val="231F20"/>
          <w:u w:val="single" w:color="231F20"/>
        </w:rPr>
        <w:t>of</w:t>
      </w:r>
      <w:r w:rsidRPr="00F87354">
        <w:rPr>
          <w:rFonts w:ascii="Avenir Next LT Pro" w:hAnsi="Avenir Next LT Pro"/>
          <w:color w:val="231F20"/>
          <w:spacing w:val="-2"/>
          <w:u w:val="single" w:color="231F20"/>
        </w:rPr>
        <w:t xml:space="preserve"> Recording</w:t>
      </w:r>
    </w:p>
    <w:p w:rsidR="00383A88" w:rsidRPr="00F87354" w:rsidRDefault="00383A88">
      <w:pPr>
        <w:pStyle w:val="BodyText"/>
        <w:spacing w:before="2"/>
        <w:rPr>
          <w:rFonts w:ascii="Avenir Next LT Pro" w:hAnsi="Avenir Next LT Pro"/>
          <w:b/>
          <w:sz w:val="28"/>
        </w:rPr>
      </w:pPr>
    </w:p>
    <w:p w:rsidR="00383A88" w:rsidRPr="00F87354" w:rsidRDefault="00F87354">
      <w:pPr>
        <w:pStyle w:val="BodyText"/>
        <w:spacing w:line="261" w:lineRule="auto"/>
        <w:ind w:left="113"/>
        <w:rPr>
          <w:rFonts w:ascii="Avenir Next LT Pro" w:hAnsi="Avenir Next LT Pro"/>
        </w:rPr>
      </w:pPr>
      <w:r w:rsidRPr="00F87354">
        <w:rPr>
          <w:rFonts w:ascii="Avenir Next LT Pro" w:hAnsi="Avenir Next LT Pro"/>
          <w:color w:val="231F20"/>
        </w:rPr>
        <w:t xml:space="preserve">Recording is one of the </w:t>
      </w:r>
      <w:proofErr w:type="gramStart"/>
      <w:r w:rsidRPr="00F87354">
        <w:rPr>
          <w:rFonts w:ascii="Avenir Next LT Pro" w:hAnsi="Avenir Next LT Pro"/>
          <w:color w:val="231F20"/>
        </w:rPr>
        <w:t>‘ 3</w:t>
      </w:r>
      <w:proofErr w:type="gramEnd"/>
      <w:r w:rsidRPr="00F87354">
        <w:rPr>
          <w:rFonts w:ascii="Avenir Next LT Pro" w:hAnsi="Avenir Next LT Pro"/>
          <w:color w:val="231F20"/>
        </w:rPr>
        <w:t xml:space="preserve"> Rs’</w:t>
      </w:r>
      <w:r w:rsidRPr="00F87354">
        <w:rPr>
          <w:rFonts w:ascii="Avenir Next LT Pro" w:hAnsi="Avenir Next LT Pro"/>
          <w:color w:val="231F20"/>
          <w:spacing w:val="67"/>
        </w:rPr>
        <w:t xml:space="preserve"> </w:t>
      </w:r>
      <w:r w:rsidRPr="00F87354">
        <w:rPr>
          <w:rFonts w:ascii="Avenir Next LT Pro" w:hAnsi="Avenir Next LT Pro"/>
          <w:color w:val="231F20"/>
        </w:rPr>
        <w:t>of safeguarding as detailed in ‘Safe Hands’, cricket’s Policy and Procedure for safeguarding : Respond – Record - Report</w:t>
      </w:r>
    </w:p>
    <w:p w:rsidR="00383A88" w:rsidRPr="00F87354" w:rsidRDefault="00383A88">
      <w:pPr>
        <w:pStyle w:val="BodyText"/>
        <w:spacing w:before="11"/>
        <w:rPr>
          <w:rFonts w:ascii="Avenir Next LT Pro" w:hAnsi="Avenir Next LT Pro"/>
          <w:sz w:val="25"/>
        </w:rPr>
      </w:pPr>
    </w:p>
    <w:p w:rsidR="00383A88" w:rsidRPr="00F87354" w:rsidRDefault="00F87354">
      <w:pPr>
        <w:pStyle w:val="Heading1"/>
        <w:rPr>
          <w:rFonts w:ascii="Avenir Next LT Pro" w:hAnsi="Avenir Next LT Pro"/>
        </w:rPr>
      </w:pPr>
      <w:r w:rsidRPr="00F87354">
        <w:rPr>
          <w:rFonts w:ascii="Avenir Next LT Pro" w:hAnsi="Avenir Next LT Pro"/>
          <w:color w:val="231F20"/>
        </w:rPr>
        <w:t>What</w:t>
      </w:r>
      <w:r w:rsidRPr="00F87354">
        <w:rPr>
          <w:rFonts w:ascii="Avenir Next LT Pro" w:hAnsi="Avenir Next LT Pro"/>
          <w:color w:val="231F20"/>
          <w:spacing w:val="7"/>
        </w:rPr>
        <w:t xml:space="preserve"> </w:t>
      </w:r>
      <w:r w:rsidRPr="00F87354">
        <w:rPr>
          <w:rFonts w:ascii="Avenir Next LT Pro" w:hAnsi="Avenir Next LT Pro"/>
          <w:color w:val="231F20"/>
        </w:rPr>
        <w:t>do</w:t>
      </w:r>
      <w:r w:rsidRPr="00F87354">
        <w:rPr>
          <w:rFonts w:ascii="Avenir Next LT Pro" w:hAnsi="Avenir Next LT Pro"/>
          <w:color w:val="231F20"/>
          <w:spacing w:val="8"/>
        </w:rPr>
        <w:t xml:space="preserve"> </w:t>
      </w:r>
      <w:r w:rsidRPr="00F87354">
        <w:rPr>
          <w:rFonts w:ascii="Avenir Next LT Pro" w:hAnsi="Avenir Next LT Pro"/>
          <w:color w:val="231F20"/>
        </w:rPr>
        <w:t>we</w:t>
      </w:r>
      <w:r w:rsidRPr="00F87354">
        <w:rPr>
          <w:rFonts w:ascii="Avenir Next LT Pro" w:hAnsi="Avenir Next LT Pro"/>
          <w:color w:val="231F20"/>
          <w:spacing w:val="7"/>
        </w:rPr>
        <w:t xml:space="preserve"> </w:t>
      </w:r>
      <w:r w:rsidRPr="00F87354">
        <w:rPr>
          <w:rFonts w:ascii="Avenir Next LT Pro" w:hAnsi="Avenir Next LT Pro"/>
          <w:color w:val="231F20"/>
        </w:rPr>
        <w:t>mean</w:t>
      </w:r>
      <w:r w:rsidRPr="00F87354">
        <w:rPr>
          <w:rFonts w:ascii="Avenir Next LT Pro" w:hAnsi="Avenir Next LT Pro"/>
          <w:color w:val="231F20"/>
          <w:spacing w:val="8"/>
        </w:rPr>
        <w:t xml:space="preserve"> </w:t>
      </w:r>
      <w:r w:rsidRPr="00F87354">
        <w:rPr>
          <w:rFonts w:ascii="Avenir Next LT Pro" w:hAnsi="Avenir Next LT Pro"/>
          <w:color w:val="231F20"/>
        </w:rPr>
        <w:t>by</w:t>
      </w:r>
      <w:r w:rsidRPr="00F87354">
        <w:rPr>
          <w:rFonts w:ascii="Avenir Next LT Pro" w:hAnsi="Avenir Next LT Pro"/>
          <w:color w:val="231F20"/>
          <w:spacing w:val="7"/>
        </w:rPr>
        <w:t xml:space="preserve"> </w:t>
      </w:r>
      <w:r w:rsidRPr="00F87354">
        <w:rPr>
          <w:rFonts w:ascii="Avenir Next LT Pro" w:hAnsi="Avenir Next LT Pro"/>
          <w:color w:val="231F20"/>
          <w:spacing w:val="-2"/>
        </w:rPr>
        <w:t>recording?</w:t>
      </w:r>
    </w:p>
    <w:p w:rsidR="00383A88" w:rsidRPr="00F87354" w:rsidRDefault="00383A88">
      <w:pPr>
        <w:pStyle w:val="BodyText"/>
        <w:spacing w:before="2"/>
        <w:rPr>
          <w:rFonts w:ascii="Avenir Next LT Pro" w:hAnsi="Avenir Next LT Pro"/>
          <w:b/>
          <w:sz w:val="28"/>
        </w:rPr>
      </w:pPr>
    </w:p>
    <w:p w:rsidR="00383A88" w:rsidRPr="00F87354" w:rsidRDefault="00F87354">
      <w:pPr>
        <w:pStyle w:val="BodyText"/>
        <w:ind w:left="113"/>
        <w:rPr>
          <w:rFonts w:ascii="Avenir Next LT Pro" w:hAnsi="Avenir Next LT Pro"/>
        </w:rPr>
      </w:pPr>
      <w:r w:rsidRPr="00F87354">
        <w:rPr>
          <w:rFonts w:ascii="Avenir Next LT Pro" w:hAnsi="Avenir Next LT Pro"/>
          <w:color w:val="231F20"/>
        </w:rPr>
        <w:t>We</w:t>
      </w:r>
      <w:r w:rsidRPr="00F87354">
        <w:rPr>
          <w:rFonts w:ascii="Avenir Next LT Pro" w:hAnsi="Avenir Next LT Pro"/>
          <w:color w:val="231F20"/>
          <w:spacing w:val="-11"/>
        </w:rPr>
        <w:t xml:space="preserve"> </w:t>
      </w:r>
      <w:r w:rsidRPr="00F87354">
        <w:rPr>
          <w:rFonts w:ascii="Avenir Next LT Pro" w:hAnsi="Avenir Next LT Pro"/>
          <w:color w:val="231F20"/>
        </w:rPr>
        <w:t>mean</w:t>
      </w:r>
      <w:r w:rsidRPr="00F87354">
        <w:rPr>
          <w:rFonts w:ascii="Avenir Next LT Pro" w:hAnsi="Avenir Next LT Pro"/>
          <w:color w:val="231F20"/>
          <w:spacing w:val="-11"/>
        </w:rPr>
        <w:t xml:space="preserve"> </w:t>
      </w:r>
      <w:r w:rsidRPr="00F87354">
        <w:rPr>
          <w:rFonts w:ascii="Avenir Next LT Pro" w:hAnsi="Avenir Next LT Pro"/>
          <w:color w:val="231F20"/>
        </w:rPr>
        <w:t>a</w:t>
      </w:r>
      <w:r w:rsidRPr="00F87354">
        <w:rPr>
          <w:rFonts w:ascii="Avenir Next LT Pro" w:hAnsi="Avenir Next LT Pro"/>
          <w:color w:val="231F20"/>
          <w:spacing w:val="-10"/>
        </w:rPr>
        <w:t xml:space="preserve"> </w:t>
      </w:r>
      <w:r w:rsidRPr="00F87354">
        <w:rPr>
          <w:rFonts w:ascii="Avenir Next LT Pro" w:hAnsi="Avenir Next LT Pro"/>
          <w:color w:val="231F20"/>
        </w:rPr>
        <w:t>written</w:t>
      </w:r>
      <w:r w:rsidRPr="00F87354">
        <w:rPr>
          <w:rFonts w:ascii="Avenir Next LT Pro" w:hAnsi="Avenir Next LT Pro"/>
          <w:color w:val="231F20"/>
          <w:spacing w:val="-11"/>
        </w:rPr>
        <w:t xml:space="preserve"> </w:t>
      </w:r>
      <w:r w:rsidRPr="00F87354">
        <w:rPr>
          <w:rFonts w:ascii="Avenir Next LT Pro" w:hAnsi="Avenir Next LT Pro"/>
          <w:color w:val="231F20"/>
        </w:rPr>
        <w:t>record</w:t>
      </w:r>
      <w:r w:rsidRPr="00F87354">
        <w:rPr>
          <w:rFonts w:ascii="Avenir Next LT Pro" w:hAnsi="Avenir Next LT Pro"/>
          <w:color w:val="231F20"/>
          <w:spacing w:val="-10"/>
        </w:rPr>
        <w:t xml:space="preserve"> </w:t>
      </w:r>
      <w:r w:rsidRPr="00F87354">
        <w:rPr>
          <w:rFonts w:ascii="Avenir Next LT Pro" w:hAnsi="Avenir Next LT Pro"/>
          <w:color w:val="231F20"/>
        </w:rPr>
        <w:t>that</w:t>
      </w:r>
      <w:r w:rsidRPr="00F87354">
        <w:rPr>
          <w:rFonts w:ascii="Avenir Next LT Pro" w:hAnsi="Avenir Next LT Pro"/>
          <w:color w:val="231F20"/>
          <w:spacing w:val="-11"/>
        </w:rPr>
        <w:t xml:space="preserve"> </w:t>
      </w:r>
      <w:r w:rsidRPr="00F87354">
        <w:rPr>
          <w:rFonts w:ascii="Avenir Next LT Pro" w:hAnsi="Avenir Next LT Pro"/>
          <w:color w:val="231F20"/>
          <w:spacing w:val="-2"/>
        </w:rPr>
        <w:t>includes:</w:t>
      </w:r>
    </w:p>
    <w:p w:rsidR="00383A88" w:rsidRPr="00F87354" w:rsidRDefault="00383A88">
      <w:pPr>
        <w:pStyle w:val="BodyText"/>
        <w:spacing w:before="2"/>
        <w:rPr>
          <w:rFonts w:ascii="Avenir Next LT Pro" w:hAnsi="Avenir Next LT Pro"/>
          <w:sz w:val="28"/>
        </w:rPr>
      </w:pPr>
    </w:p>
    <w:p w:rsidR="00383A88" w:rsidRPr="00F87354" w:rsidRDefault="00F87354">
      <w:pPr>
        <w:pStyle w:val="ListParagraph"/>
        <w:numPr>
          <w:ilvl w:val="0"/>
          <w:numId w:val="1"/>
        </w:numPr>
        <w:tabs>
          <w:tab w:val="left" w:pos="398"/>
        </w:tabs>
        <w:spacing w:before="0"/>
        <w:ind w:hanging="285"/>
        <w:rPr>
          <w:rFonts w:ascii="Avenir Next LT Pro" w:hAnsi="Avenir Next LT Pro"/>
          <w:sz w:val="24"/>
        </w:rPr>
      </w:pPr>
      <w:r w:rsidRPr="00F87354">
        <w:rPr>
          <w:rFonts w:ascii="Avenir Next LT Pro" w:hAnsi="Avenir Next LT Pro"/>
          <w:color w:val="231F20"/>
          <w:sz w:val="24"/>
        </w:rPr>
        <w:t>a</w:t>
      </w:r>
      <w:r w:rsidRPr="00F87354">
        <w:rPr>
          <w:rFonts w:ascii="Avenir Next LT Pro" w:hAnsi="Avenir Next LT Pro"/>
          <w:color w:val="231F20"/>
          <w:spacing w:val="-13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brief</w:t>
      </w:r>
      <w:r w:rsidRPr="00F87354">
        <w:rPr>
          <w:rFonts w:ascii="Avenir Next LT Pro" w:hAnsi="Avenir Next LT Pro"/>
          <w:color w:val="231F20"/>
          <w:spacing w:val="-13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summary</w:t>
      </w:r>
      <w:r w:rsidRPr="00F87354">
        <w:rPr>
          <w:rFonts w:ascii="Avenir Next LT Pro" w:hAnsi="Avenir Next LT Pro"/>
          <w:color w:val="231F20"/>
          <w:spacing w:val="-13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of</w:t>
      </w:r>
      <w:r w:rsidRPr="00F87354">
        <w:rPr>
          <w:rFonts w:ascii="Avenir Next LT Pro" w:hAnsi="Avenir Next LT Pro"/>
          <w:color w:val="231F20"/>
          <w:spacing w:val="-13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the</w:t>
      </w:r>
      <w:r w:rsidRPr="00F87354">
        <w:rPr>
          <w:rFonts w:ascii="Avenir Next LT Pro" w:hAnsi="Avenir Next LT Pro"/>
          <w:color w:val="231F20"/>
          <w:spacing w:val="-13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incident</w:t>
      </w:r>
      <w:r w:rsidRPr="00F87354">
        <w:rPr>
          <w:rFonts w:ascii="Avenir Next LT Pro" w:hAnsi="Avenir Next LT Pro"/>
          <w:color w:val="231F20"/>
          <w:spacing w:val="-12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pacing w:val="-2"/>
          <w:sz w:val="24"/>
        </w:rPr>
        <w:t>/concern/situation/discussion</w:t>
      </w:r>
    </w:p>
    <w:p w:rsidR="00383A88" w:rsidRPr="00F87354" w:rsidRDefault="00F87354">
      <w:pPr>
        <w:pStyle w:val="ListParagraph"/>
        <w:numPr>
          <w:ilvl w:val="0"/>
          <w:numId w:val="1"/>
        </w:numPr>
        <w:tabs>
          <w:tab w:val="left" w:pos="398"/>
        </w:tabs>
        <w:ind w:hanging="285"/>
        <w:rPr>
          <w:rFonts w:ascii="Avenir Next LT Pro" w:hAnsi="Avenir Next LT Pro"/>
          <w:sz w:val="24"/>
        </w:rPr>
      </w:pPr>
      <w:r w:rsidRPr="00F87354">
        <w:rPr>
          <w:rFonts w:ascii="Avenir Next LT Pro" w:hAnsi="Avenir Next LT Pro"/>
          <w:color w:val="231F20"/>
          <w:sz w:val="24"/>
        </w:rPr>
        <w:t>the</w:t>
      </w:r>
      <w:r w:rsidRPr="00F87354">
        <w:rPr>
          <w:rFonts w:ascii="Avenir Next LT Pro" w:hAnsi="Avenir Next LT Pro"/>
          <w:color w:val="231F20"/>
          <w:spacing w:val="-7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time</w:t>
      </w:r>
      <w:r w:rsidRPr="00F87354">
        <w:rPr>
          <w:rFonts w:ascii="Avenir Next LT Pro" w:hAnsi="Avenir Next LT Pro"/>
          <w:color w:val="231F20"/>
          <w:spacing w:val="-6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and</w:t>
      </w:r>
      <w:r w:rsidRPr="00F87354">
        <w:rPr>
          <w:rFonts w:ascii="Avenir Next LT Pro" w:hAnsi="Avenir Next LT Pro"/>
          <w:color w:val="231F20"/>
          <w:spacing w:val="-6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date</w:t>
      </w:r>
      <w:r w:rsidRPr="00F87354">
        <w:rPr>
          <w:rFonts w:ascii="Avenir Next LT Pro" w:hAnsi="Avenir Next LT Pro"/>
          <w:color w:val="231F20"/>
          <w:spacing w:val="-7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of</w:t>
      </w:r>
      <w:r w:rsidRPr="00F87354">
        <w:rPr>
          <w:rFonts w:ascii="Avenir Next LT Pro" w:hAnsi="Avenir Next LT Pro"/>
          <w:color w:val="231F20"/>
          <w:spacing w:val="-6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the</w:t>
      </w:r>
      <w:r w:rsidRPr="00F87354">
        <w:rPr>
          <w:rFonts w:ascii="Avenir Next LT Pro" w:hAnsi="Avenir Next LT Pro"/>
          <w:color w:val="231F20"/>
          <w:spacing w:val="-6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incident</w:t>
      </w:r>
      <w:r w:rsidRPr="00F87354">
        <w:rPr>
          <w:rFonts w:ascii="Avenir Next LT Pro" w:hAnsi="Avenir Next LT Pro"/>
          <w:color w:val="231F20"/>
          <w:spacing w:val="-6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pacing w:val="-2"/>
          <w:sz w:val="24"/>
        </w:rPr>
        <w:t>/concern/situation/discussion</w:t>
      </w:r>
    </w:p>
    <w:p w:rsidR="00383A88" w:rsidRPr="00F87354" w:rsidRDefault="00F87354">
      <w:pPr>
        <w:pStyle w:val="ListParagraph"/>
        <w:numPr>
          <w:ilvl w:val="0"/>
          <w:numId w:val="1"/>
        </w:numPr>
        <w:tabs>
          <w:tab w:val="left" w:pos="398"/>
        </w:tabs>
        <w:spacing w:before="138"/>
        <w:ind w:hanging="285"/>
        <w:rPr>
          <w:rFonts w:ascii="Avenir Next LT Pro" w:hAnsi="Avenir Next LT Pro"/>
          <w:sz w:val="24"/>
        </w:rPr>
      </w:pPr>
      <w:r w:rsidRPr="00F87354">
        <w:rPr>
          <w:rFonts w:ascii="Avenir Next LT Pro" w:hAnsi="Avenir Next LT Pro"/>
          <w:color w:val="231F20"/>
          <w:sz w:val="24"/>
        </w:rPr>
        <w:t>who</w:t>
      </w:r>
      <w:r w:rsidRPr="00F87354">
        <w:rPr>
          <w:rFonts w:ascii="Avenir Next LT Pro" w:hAnsi="Avenir Next LT Pro"/>
          <w:color w:val="231F20"/>
          <w:spacing w:val="-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is</w:t>
      </w:r>
      <w:r w:rsidRPr="00F87354">
        <w:rPr>
          <w:rFonts w:ascii="Avenir Next LT Pro" w:hAnsi="Avenir Next LT Pro"/>
          <w:color w:val="231F20"/>
          <w:spacing w:val="-3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pacing w:val="-2"/>
          <w:sz w:val="24"/>
        </w:rPr>
        <w:t>involved</w:t>
      </w:r>
    </w:p>
    <w:p w:rsidR="00383A88" w:rsidRPr="00F87354" w:rsidRDefault="00F87354">
      <w:pPr>
        <w:pStyle w:val="ListParagraph"/>
        <w:numPr>
          <w:ilvl w:val="0"/>
          <w:numId w:val="1"/>
        </w:numPr>
        <w:tabs>
          <w:tab w:val="left" w:pos="398"/>
        </w:tabs>
        <w:spacing w:line="261" w:lineRule="auto"/>
        <w:ind w:right="112"/>
        <w:rPr>
          <w:rFonts w:ascii="Avenir Next LT Pro" w:hAnsi="Avenir Next LT Pro"/>
          <w:sz w:val="24"/>
        </w:rPr>
      </w:pPr>
      <w:r w:rsidRPr="00F87354">
        <w:rPr>
          <w:rFonts w:ascii="Avenir Next LT Pro" w:hAnsi="Avenir Next LT Pro"/>
          <w:color w:val="231F20"/>
          <w:sz w:val="24"/>
        </w:rPr>
        <w:t>what</w:t>
      </w:r>
      <w:r w:rsidRPr="00F87354">
        <w:rPr>
          <w:rFonts w:ascii="Avenir Next LT Pro" w:hAnsi="Avenir Next LT Pro"/>
          <w:color w:val="231F20"/>
          <w:spacing w:val="2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the</w:t>
      </w:r>
      <w:r w:rsidRPr="00F87354">
        <w:rPr>
          <w:rFonts w:ascii="Avenir Next LT Pro" w:hAnsi="Avenir Next LT Pro"/>
          <w:color w:val="231F20"/>
          <w:spacing w:val="2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safeguarding</w:t>
      </w:r>
      <w:r w:rsidRPr="00F87354">
        <w:rPr>
          <w:rFonts w:ascii="Avenir Next LT Pro" w:hAnsi="Avenir Next LT Pro"/>
          <w:color w:val="231F20"/>
          <w:spacing w:val="2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concerns,</w:t>
      </w:r>
      <w:r w:rsidRPr="00F87354">
        <w:rPr>
          <w:rFonts w:ascii="Avenir Next LT Pro" w:hAnsi="Avenir Next LT Pro"/>
          <w:color w:val="231F20"/>
          <w:spacing w:val="2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if</w:t>
      </w:r>
      <w:r w:rsidRPr="00F87354">
        <w:rPr>
          <w:rFonts w:ascii="Avenir Next LT Pro" w:hAnsi="Avenir Next LT Pro"/>
          <w:color w:val="231F20"/>
          <w:spacing w:val="2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any,</w:t>
      </w:r>
      <w:r w:rsidRPr="00F87354">
        <w:rPr>
          <w:rFonts w:ascii="Avenir Next LT Pro" w:hAnsi="Avenir Next LT Pro"/>
          <w:color w:val="231F20"/>
          <w:spacing w:val="2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are</w:t>
      </w:r>
      <w:r w:rsidRPr="00F87354">
        <w:rPr>
          <w:rFonts w:ascii="Avenir Next LT Pro" w:hAnsi="Avenir Next LT Pro"/>
          <w:color w:val="231F20"/>
          <w:spacing w:val="24"/>
          <w:sz w:val="24"/>
        </w:rPr>
        <w:t xml:space="preserve"> </w:t>
      </w:r>
      <w:proofErr w:type="gramStart"/>
      <w:r w:rsidRPr="00F87354">
        <w:rPr>
          <w:rFonts w:ascii="Avenir Next LT Pro" w:hAnsi="Avenir Next LT Pro"/>
          <w:color w:val="231F20"/>
          <w:sz w:val="24"/>
        </w:rPr>
        <w:t>(</w:t>
      </w:r>
      <w:r w:rsidRPr="00F87354">
        <w:rPr>
          <w:rFonts w:ascii="Avenir Next LT Pro" w:hAnsi="Avenir Next LT Pro"/>
          <w:color w:val="231F20"/>
          <w:spacing w:val="2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this</w:t>
      </w:r>
      <w:proofErr w:type="gramEnd"/>
      <w:r w:rsidRPr="00F87354">
        <w:rPr>
          <w:rFonts w:ascii="Avenir Next LT Pro" w:hAnsi="Avenir Next LT Pro"/>
          <w:color w:val="231F20"/>
          <w:spacing w:val="2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may</w:t>
      </w:r>
      <w:r w:rsidRPr="00F87354">
        <w:rPr>
          <w:rFonts w:ascii="Avenir Next LT Pro" w:hAnsi="Avenir Next LT Pro"/>
          <w:color w:val="231F20"/>
          <w:spacing w:val="2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be</w:t>
      </w:r>
      <w:r w:rsidRPr="00F87354">
        <w:rPr>
          <w:rFonts w:ascii="Avenir Next LT Pro" w:hAnsi="Avenir Next LT Pro"/>
          <w:color w:val="231F20"/>
          <w:spacing w:val="2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a</w:t>
      </w:r>
      <w:r w:rsidRPr="00F87354">
        <w:rPr>
          <w:rFonts w:ascii="Avenir Next LT Pro" w:hAnsi="Avenir Next LT Pro"/>
          <w:color w:val="231F20"/>
          <w:spacing w:val="2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matter</w:t>
      </w:r>
      <w:r w:rsidRPr="00F87354">
        <w:rPr>
          <w:rFonts w:ascii="Avenir Next LT Pro" w:hAnsi="Avenir Next LT Pro"/>
          <w:color w:val="231F20"/>
          <w:spacing w:val="2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of</w:t>
      </w:r>
      <w:r w:rsidRPr="00F87354">
        <w:rPr>
          <w:rFonts w:ascii="Avenir Next LT Pro" w:hAnsi="Avenir Next LT Pro"/>
          <w:color w:val="231F20"/>
          <w:spacing w:val="2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opinion</w:t>
      </w:r>
      <w:r w:rsidRPr="00F87354">
        <w:rPr>
          <w:rFonts w:ascii="Avenir Next LT Pro" w:hAnsi="Avenir Next LT Pro"/>
          <w:color w:val="231F20"/>
          <w:spacing w:val="2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-</w:t>
      </w:r>
      <w:r w:rsidRPr="00F87354">
        <w:rPr>
          <w:rFonts w:ascii="Avenir Next LT Pro" w:hAnsi="Avenir Next LT Pro"/>
          <w:color w:val="231F20"/>
          <w:spacing w:val="2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this</w:t>
      </w:r>
      <w:r w:rsidRPr="00F87354">
        <w:rPr>
          <w:rFonts w:ascii="Avenir Next LT Pro" w:hAnsi="Avenir Next LT Pro"/>
          <w:color w:val="231F20"/>
          <w:spacing w:val="2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is acceptable</w:t>
      </w:r>
      <w:r w:rsidRPr="00F87354">
        <w:rPr>
          <w:rFonts w:ascii="Avenir Next LT Pro" w:hAnsi="Avenir Next LT Pro"/>
          <w:color w:val="231F20"/>
          <w:spacing w:val="-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but</w:t>
      </w:r>
      <w:r w:rsidRPr="00F87354">
        <w:rPr>
          <w:rFonts w:ascii="Avenir Next LT Pro" w:hAnsi="Avenir Next LT Pro"/>
          <w:color w:val="231F20"/>
          <w:spacing w:val="-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you</w:t>
      </w:r>
      <w:r w:rsidRPr="00F87354">
        <w:rPr>
          <w:rFonts w:ascii="Avenir Next LT Pro" w:hAnsi="Avenir Next LT Pro"/>
          <w:color w:val="231F20"/>
          <w:spacing w:val="-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must</w:t>
      </w:r>
      <w:r w:rsidRPr="00F87354">
        <w:rPr>
          <w:rFonts w:ascii="Avenir Next LT Pro" w:hAnsi="Avenir Next LT Pro"/>
          <w:color w:val="231F20"/>
          <w:spacing w:val="-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clearly</w:t>
      </w:r>
      <w:r w:rsidRPr="00F87354">
        <w:rPr>
          <w:rFonts w:ascii="Avenir Next LT Pro" w:hAnsi="Avenir Next LT Pro"/>
          <w:color w:val="231F20"/>
          <w:spacing w:val="-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identify</w:t>
      </w:r>
      <w:r w:rsidRPr="00F87354">
        <w:rPr>
          <w:rFonts w:ascii="Avenir Next LT Pro" w:hAnsi="Avenir Next LT Pro"/>
          <w:color w:val="231F20"/>
          <w:spacing w:val="-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opinion</w:t>
      </w:r>
      <w:r w:rsidRPr="00F87354">
        <w:rPr>
          <w:rFonts w:ascii="Avenir Next LT Pro" w:hAnsi="Avenir Next LT Pro"/>
          <w:color w:val="231F20"/>
          <w:spacing w:val="-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and</w:t>
      </w:r>
      <w:r w:rsidRPr="00F87354">
        <w:rPr>
          <w:rFonts w:ascii="Avenir Next LT Pro" w:hAnsi="Avenir Next LT Pro"/>
          <w:color w:val="231F20"/>
          <w:spacing w:val="-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differentiate</w:t>
      </w:r>
      <w:r w:rsidRPr="00F87354">
        <w:rPr>
          <w:rFonts w:ascii="Avenir Next LT Pro" w:hAnsi="Avenir Next LT Pro"/>
          <w:color w:val="231F20"/>
          <w:spacing w:val="-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it</w:t>
      </w:r>
      <w:r w:rsidRPr="00F87354">
        <w:rPr>
          <w:rFonts w:ascii="Avenir Next LT Pro" w:hAnsi="Avenir Next LT Pro"/>
          <w:color w:val="231F20"/>
          <w:spacing w:val="-4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from</w:t>
      </w:r>
      <w:r w:rsidRPr="00F87354">
        <w:rPr>
          <w:rFonts w:ascii="Avenir Next LT Pro" w:hAnsi="Avenir Next LT Pro"/>
          <w:color w:val="231F20"/>
          <w:spacing w:val="-4"/>
          <w:sz w:val="24"/>
        </w:rPr>
        <w:t xml:space="preserve"> </w:t>
      </w:r>
      <w:proofErr w:type="spellStart"/>
      <w:r w:rsidRPr="00F87354">
        <w:rPr>
          <w:rFonts w:ascii="Avenir Next LT Pro" w:hAnsi="Avenir Next LT Pro"/>
          <w:color w:val="231F20"/>
          <w:sz w:val="24"/>
        </w:rPr>
        <w:t>fact</w:t>
      </w:r>
      <w:proofErr w:type="spellEnd"/>
      <w:r w:rsidRPr="00F87354">
        <w:rPr>
          <w:rFonts w:ascii="Avenir Next LT Pro" w:hAnsi="Avenir Next LT Pro"/>
          <w:color w:val="231F20"/>
          <w:sz w:val="24"/>
        </w:rPr>
        <w:t>)</w:t>
      </w:r>
    </w:p>
    <w:p w:rsidR="00383A88" w:rsidRPr="00F87354" w:rsidRDefault="00F87354">
      <w:pPr>
        <w:pStyle w:val="ListParagraph"/>
        <w:numPr>
          <w:ilvl w:val="0"/>
          <w:numId w:val="1"/>
        </w:numPr>
        <w:tabs>
          <w:tab w:val="left" w:pos="398"/>
        </w:tabs>
        <w:spacing w:before="112"/>
        <w:ind w:hanging="285"/>
        <w:rPr>
          <w:rFonts w:ascii="Avenir Next LT Pro" w:hAnsi="Avenir Next LT Pro"/>
          <w:sz w:val="24"/>
        </w:rPr>
      </w:pPr>
      <w:r w:rsidRPr="00F87354">
        <w:rPr>
          <w:rFonts w:ascii="Avenir Next LT Pro" w:hAnsi="Avenir Next LT Pro"/>
          <w:color w:val="231F20"/>
          <w:sz w:val="24"/>
        </w:rPr>
        <w:t>what</w:t>
      </w:r>
      <w:r w:rsidRPr="00F87354">
        <w:rPr>
          <w:rFonts w:ascii="Avenir Next LT Pro" w:hAnsi="Avenir Next LT Pro"/>
          <w:color w:val="231F20"/>
          <w:spacing w:val="-10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action</w:t>
      </w:r>
      <w:r w:rsidRPr="00F87354">
        <w:rPr>
          <w:rFonts w:ascii="Avenir Next LT Pro" w:hAnsi="Avenir Next LT Pro"/>
          <w:color w:val="231F20"/>
          <w:spacing w:val="-9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–</w:t>
      </w:r>
      <w:r w:rsidRPr="00F87354">
        <w:rPr>
          <w:rFonts w:ascii="Avenir Next LT Pro" w:hAnsi="Avenir Next LT Pro"/>
          <w:color w:val="231F20"/>
          <w:spacing w:val="-9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if</w:t>
      </w:r>
      <w:r w:rsidRPr="00F87354">
        <w:rPr>
          <w:rFonts w:ascii="Avenir Next LT Pro" w:hAnsi="Avenir Next LT Pro"/>
          <w:color w:val="231F20"/>
          <w:spacing w:val="-9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any</w:t>
      </w:r>
      <w:r w:rsidRPr="00F87354">
        <w:rPr>
          <w:rFonts w:ascii="Avenir Next LT Pro" w:hAnsi="Avenir Next LT Pro"/>
          <w:color w:val="231F20"/>
          <w:spacing w:val="-10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–</w:t>
      </w:r>
      <w:r w:rsidRPr="00F87354">
        <w:rPr>
          <w:rFonts w:ascii="Avenir Next LT Pro" w:hAnsi="Avenir Next LT Pro"/>
          <w:color w:val="231F20"/>
          <w:spacing w:val="-9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you</w:t>
      </w:r>
      <w:r w:rsidRPr="00F87354">
        <w:rPr>
          <w:rFonts w:ascii="Avenir Next LT Pro" w:hAnsi="Avenir Next LT Pro"/>
          <w:color w:val="231F20"/>
          <w:spacing w:val="-9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pacing w:val="-4"/>
          <w:sz w:val="24"/>
        </w:rPr>
        <w:t>take</w:t>
      </w:r>
    </w:p>
    <w:p w:rsidR="00383A88" w:rsidRPr="00F87354" w:rsidRDefault="00F87354">
      <w:pPr>
        <w:pStyle w:val="ListParagraph"/>
        <w:numPr>
          <w:ilvl w:val="0"/>
          <w:numId w:val="1"/>
        </w:numPr>
        <w:tabs>
          <w:tab w:val="left" w:pos="398"/>
        </w:tabs>
        <w:ind w:hanging="285"/>
        <w:rPr>
          <w:rFonts w:ascii="Avenir Next LT Pro" w:hAnsi="Avenir Next LT Pro"/>
          <w:sz w:val="24"/>
        </w:rPr>
      </w:pPr>
      <w:r w:rsidRPr="00F87354">
        <w:rPr>
          <w:rFonts w:ascii="Avenir Next LT Pro" w:hAnsi="Avenir Next LT Pro"/>
          <w:color w:val="231F20"/>
          <w:sz w:val="24"/>
        </w:rPr>
        <w:t>why</w:t>
      </w:r>
      <w:r w:rsidRPr="00F87354">
        <w:rPr>
          <w:rFonts w:ascii="Avenir Next LT Pro" w:hAnsi="Avenir Next LT Pro"/>
          <w:color w:val="231F20"/>
          <w:spacing w:val="-10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these</w:t>
      </w:r>
      <w:r w:rsidRPr="00F87354">
        <w:rPr>
          <w:rFonts w:ascii="Avenir Next LT Pro" w:hAnsi="Avenir Next LT Pro"/>
          <w:color w:val="231F20"/>
          <w:spacing w:val="-9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actions</w:t>
      </w:r>
      <w:r w:rsidRPr="00F87354">
        <w:rPr>
          <w:rFonts w:ascii="Avenir Next LT Pro" w:hAnsi="Avenir Next LT Pro"/>
          <w:color w:val="231F20"/>
          <w:spacing w:val="-9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are</w:t>
      </w:r>
      <w:r w:rsidRPr="00F87354">
        <w:rPr>
          <w:rFonts w:ascii="Avenir Next LT Pro" w:hAnsi="Avenir Next LT Pro"/>
          <w:color w:val="231F20"/>
          <w:spacing w:val="-9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the</w:t>
      </w:r>
      <w:r w:rsidRPr="00F87354">
        <w:rPr>
          <w:rFonts w:ascii="Avenir Next LT Pro" w:hAnsi="Avenir Next LT Pro"/>
          <w:color w:val="231F20"/>
          <w:spacing w:val="-9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best</w:t>
      </w:r>
      <w:r w:rsidRPr="00F87354">
        <w:rPr>
          <w:rFonts w:ascii="Avenir Next LT Pro" w:hAnsi="Avenir Next LT Pro"/>
          <w:color w:val="231F20"/>
          <w:spacing w:val="-9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course</w:t>
      </w:r>
      <w:r w:rsidRPr="00F87354">
        <w:rPr>
          <w:rFonts w:ascii="Avenir Next LT Pro" w:hAnsi="Avenir Next LT Pro"/>
          <w:color w:val="231F20"/>
          <w:spacing w:val="-9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of</w:t>
      </w:r>
      <w:r w:rsidRPr="00F87354">
        <w:rPr>
          <w:rFonts w:ascii="Avenir Next LT Pro" w:hAnsi="Avenir Next LT Pro"/>
          <w:color w:val="231F20"/>
          <w:spacing w:val="-9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action</w:t>
      </w:r>
      <w:r w:rsidRPr="00F87354">
        <w:rPr>
          <w:rFonts w:ascii="Avenir Next LT Pro" w:hAnsi="Avenir Next LT Pro"/>
          <w:color w:val="231F20"/>
          <w:spacing w:val="-9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at</w:t>
      </w:r>
      <w:r w:rsidRPr="00F87354">
        <w:rPr>
          <w:rFonts w:ascii="Avenir Next LT Pro" w:hAnsi="Avenir Next LT Pro"/>
          <w:color w:val="231F20"/>
          <w:spacing w:val="-9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this</w:t>
      </w:r>
      <w:r w:rsidRPr="00F87354">
        <w:rPr>
          <w:rFonts w:ascii="Avenir Next LT Pro" w:hAnsi="Avenir Next LT Pro"/>
          <w:color w:val="231F20"/>
          <w:spacing w:val="-9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point</w:t>
      </w:r>
      <w:r w:rsidRPr="00F87354">
        <w:rPr>
          <w:rFonts w:ascii="Avenir Next LT Pro" w:hAnsi="Avenir Next LT Pro"/>
          <w:color w:val="231F20"/>
          <w:spacing w:val="-9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in</w:t>
      </w:r>
      <w:r w:rsidRPr="00F87354">
        <w:rPr>
          <w:rFonts w:ascii="Avenir Next LT Pro" w:hAnsi="Avenir Next LT Pro"/>
          <w:color w:val="231F20"/>
          <w:spacing w:val="-9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pacing w:val="-4"/>
          <w:sz w:val="24"/>
        </w:rPr>
        <w:t>time</w:t>
      </w:r>
    </w:p>
    <w:p w:rsidR="00383A88" w:rsidRPr="00F87354" w:rsidRDefault="00F87354">
      <w:pPr>
        <w:pStyle w:val="ListParagraph"/>
        <w:numPr>
          <w:ilvl w:val="0"/>
          <w:numId w:val="1"/>
        </w:numPr>
        <w:tabs>
          <w:tab w:val="left" w:pos="398"/>
        </w:tabs>
        <w:ind w:hanging="285"/>
        <w:rPr>
          <w:rFonts w:ascii="Avenir Next LT Pro" w:hAnsi="Avenir Next LT Pro"/>
          <w:sz w:val="24"/>
        </w:rPr>
      </w:pPr>
      <w:r w:rsidRPr="00F87354">
        <w:rPr>
          <w:rFonts w:ascii="Avenir Next LT Pro" w:hAnsi="Avenir Next LT Pro"/>
          <w:color w:val="231F20"/>
          <w:sz w:val="24"/>
        </w:rPr>
        <w:t>date</w:t>
      </w:r>
      <w:r w:rsidRPr="00F87354">
        <w:rPr>
          <w:rFonts w:ascii="Avenir Next LT Pro" w:hAnsi="Avenir Next LT Pro"/>
          <w:color w:val="231F20"/>
          <w:spacing w:val="-6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of</w:t>
      </w:r>
      <w:r w:rsidRPr="00F87354">
        <w:rPr>
          <w:rFonts w:ascii="Avenir Next LT Pro" w:hAnsi="Avenir Next LT Pro"/>
          <w:color w:val="231F20"/>
          <w:spacing w:val="-6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the</w:t>
      </w:r>
      <w:r w:rsidRPr="00F87354">
        <w:rPr>
          <w:rFonts w:ascii="Avenir Next LT Pro" w:hAnsi="Avenir Next LT Pro"/>
          <w:color w:val="231F20"/>
          <w:spacing w:val="-6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record</w:t>
      </w:r>
      <w:r w:rsidRPr="00F87354">
        <w:rPr>
          <w:rFonts w:ascii="Avenir Next LT Pro" w:hAnsi="Avenir Next LT Pro"/>
          <w:color w:val="231F20"/>
          <w:spacing w:val="-6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and</w:t>
      </w:r>
      <w:r w:rsidRPr="00F87354">
        <w:rPr>
          <w:rFonts w:ascii="Avenir Next LT Pro" w:hAnsi="Avenir Next LT Pro"/>
          <w:color w:val="231F20"/>
          <w:spacing w:val="-6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the</w:t>
      </w:r>
      <w:r w:rsidRPr="00F87354">
        <w:rPr>
          <w:rFonts w:ascii="Avenir Next LT Pro" w:hAnsi="Avenir Next LT Pro"/>
          <w:color w:val="231F20"/>
          <w:spacing w:val="-6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name</w:t>
      </w:r>
      <w:r w:rsidRPr="00F87354">
        <w:rPr>
          <w:rFonts w:ascii="Avenir Next LT Pro" w:hAnsi="Avenir Next LT Pro"/>
          <w:color w:val="231F20"/>
          <w:spacing w:val="-6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of</w:t>
      </w:r>
      <w:r w:rsidRPr="00F87354">
        <w:rPr>
          <w:rFonts w:ascii="Avenir Next LT Pro" w:hAnsi="Avenir Next LT Pro"/>
          <w:color w:val="231F20"/>
          <w:spacing w:val="-6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who</w:t>
      </w:r>
      <w:r w:rsidRPr="00F87354">
        <w:rPr>
          <w:rFonts w:ascii="Avenir Next LT Pro" w:hAnsi="Avenir Next LT Pro"/>
          <w:color w:val="231F20"/>
          <w:spacing w:val="-6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z w:val="24"/>
        </w:rPr>
        <w:t>made</w:t>
      </w:r>
      <w:r w:rsidRPr="00F87354">
        <w:rPr>
          <w:rFonts w:ascii="Avenir Next LT Pro" w:hAnsi="Avenir Next LT Pro"/>
          <w:color w:val="231F20"/>
          <w:spacing w:val="-6"/>
          <w:sz w:val="24"/>
        </w:rPr>
        <w:t xml:space="preserve"> </w:t>
      </w:r>
      <w:r w:rsidRPr="00F87354">
        <w:rPr>
          <w:rFonts w:ascii="Avenir Next LT Pro" w:hAnsi="Avenir Next LT Pro"/>
          <w:color w:val="231F20"/>
          <w:spacing w:val="-5"/>
          <w:sz w:val="24"/>
        </w:rPr>
        <w:t>it.</w:t>
      </w:r>
    </w:p>
    <w:p w:rsidR="00383A88" w:rsidRPr="00F87354" w:rsidRDefault="00383A88">
      <w:pPr>
        <w:pStyle w:val="BodyText"/>
        <w:spacing w:before="2"/>
        <w:rPr>
          <w:rFonts w:ascii="Avenir Next LT Pro" w:hAnsi="Avenir Next LT Pro"/>
          <w:sz w:val="28"/>
        </w:rPr>
      </w:pPr>
    </w:p>
    <w:p w:rsidR="00383A88" w:rsidRPr="00F87354" w:rsidRDefault="00F87354">
      <w:pPr>
        <w:pStyle w:val="BodyText"/>
        <w:spacing w:line="261" w:lineRule="auto"/>
        <w:ind w:left="113"/>
        <w:rPr>
          <w:rFonts w:ascii="Avenir Next LT Pro" w:hAnsi="Avenir Next LT Pro"/>
        </w:rPr>
      </w:pPr>
      <w:r w:rsidRPr="00F87354">
        <w:rPr>
          <w:rFonts w:ascii="Avenir Next LT Pro" w:hAnsi="Avenir Next LT Pro"/>
          <w:color w:val="231F20"/>
        </w:rPr>
        <w:t>Where the incident or concern is about a specific child or children you should use the form provided in ‘Safe Hands’ for this purpose.</w:t>
      </w:r>
    </w:p>
    <w:p w:rsidR="00383A88" w:rsidRPr="00F87354" w:rsidRDefault="00383A88">
      <w:pPr>
        <w:pStyle w:val="BodyText"/>
        <w:spacing w:before="11"/>
        <w:rPr>
          <w:rFonts w:ascii="Avenir Next LT Pro" w:hAnsi="Avenir Next LT Pro"/>
          <w:sz w:val="25"/>
        </w:rPr>
      </w:pPr>
    </w:p>
    <w:p w:rsidR="00383A88" w:rsidRPr="00F87354" w:rsidRDefault="00F87354" w:rsidP="00F87354">
      <w:pPr>
        <w:pStyle w:val="BodyText"/>
        <w:spacing w:line="261" w:lineRule="auto"/>
        <w:ind w:left="113"/>
        <w:rPr>
          <w:rFonts w:ascii="Avenir Next LT Pro" w:hAnsi="Avenir Next LT Pro"/>
          <w:sz w:val="20"/>
        </w:rPr>
      </w:pPr>
      <w:r w:rsidRPr="00F87354">
        <w:rPr>
          <w:rFonts w:ascii="Avenir Next LT Pro" w:hAnsi="Avenir Next LT Pro"/>
          <w:color w:val="231F20"/>
        </w:rPr>
        <w:t>If</w:t>
      </w:r>
      <w:r w:rsidRPr="00F87354">
        <w:rPr>
          <w:rFonts w:ascii="Avenir Next LT Pro" w:hAnsi="Avenir Next LT Pro"/>
          <w:color w:val="231F20"/>
          <w:spacing w:val="-8"/>
        </w:rPr>
        <w:t xml:space="preserve"> </w:t>
      </w:r>
      <w:r w:rsidRPr="00F87354">
        <w:rPr>
          <w:rFonts w:ascii="Avenir Next LT Pro" w:hAnsi="Avenir Next LT Pro"/>
          <w:color w:val="231F20"/>
        </w:rPr>
        <w:t>you</w:t>
      </w:r>
      <w:r w:rsidRPr="00F87354">
        <w:rPr>
          <w:rFonts w:ascii="Avenir Next LT Pro" w:hAnsi="Avenir Next LT Pro"/>
          <w:color w:val="231F20"/>
          <w:spacing w:val="-8"/>
        </w:rPr>
        <w:t xml:space="preserve"> </w:t>
      </w:r>
      <w:r w:rsidRPr="00F87354">
        <w:rPr>
          <w:rFonts w:ascii="Avenir Next LT Pro" w:hAnsi="Avenir Next LT Pro"/>
          <w:color w:val="231F20"/>
        </w:rPr>
        <w:t>wonder</w:t>
      </w:r>
      <w:r w:rsidRPr="00F87354">
        <w:rPr>
          <w:rFonts w:ascii="Avenir Next LT Pro" w:hAnsi="Avenir Next LT Pro"/>
          <w:color w:val="231F20"/>
          <w:spacing w:val="-8"/>
        </w:rPr>
        <w:t xml:space="preserve"> </w:t>
      </w:r>
      <w:r w:rsidRPr="00F87354">
        <w:rPr>
          <w:rFonts w:ascii="Avenir Next LT Pro" w:hAnsi="Avenir Next LT Pro"/>
          <w:color w:val="231F20"/>
        </w:rPr>
        <w:t>whether</w:t>
      </w:r>
      <w:r w:rsidRPr="00F87354">
        <w:rPr>
          <w:rFonts w:ascii="Avenir Next LT Pro" w:hAnsi="Avenir Next LT Pro"/>
          <w:color w:val="231F20"/>
          <w:spacing w:val="-8"/>
        </w:rPr>
        <w:t xml:space="preserve"> </w:t>
      </w:r>
      <w:r w:rsidRPr="00F87354">
        <w:rPr>
          <w:rFonts w:ascii="Avenir Next LT Pro" w:hAnsi="Avenir Next LT Pro"/>
          <w:color w:val="231F20"/>
        </w:rPr>
        <w:t>to</w:t>
      </w:r>
      <w:r w:rsidRPr="00F87354">
        <w:rPr>
          <w:rFonts w:ascii="Avenir Next LT Pro" w:hAnsi="Avenir Next LT Pro"/>
          <w:color w:val="231F20"/>
          <w:spacing w:val="-8"/>
        </w:rPr>
        <w:t xml:space="preserve"> </w:t>
      </w:r>
      <w:r w:rsidRPr="00F87354">
        <w:rPr>
          <w:rFonts w:ascii="Avenir Next LT Pro" w:hAnsi="Avenir Next LT Pro"/>
          <w:color w:val="231F20"/>
        </w:rPr>
        <w:t>share</w:t>
      </w:r>
      <w:r w:rsidRPr="00F87354">
        <w:rPr>
          <w:rFonts w:ascii="Avenir Next LT Pro" w:hAnsi="Avenir Next LT Pro"/>
          <w:color w:val="231F20"/>
          <w:spacing w:val="-8"/>
        </w:rPr>
        <w:t xml:space="preserve"> </w:t>
      </w:r>
      <w:r w:rsidRPr="00F87354">
        <w:rPr>
          <w:rFonts w:ascii="Avenir Next LT Pro" w:hAnsi="Avenir Next LT Pro"/>
          <w:color w:val="231F20"/>
        </w:rPr>
        <w:t>the</w:t>
      </w:r>
      <w:r w:rsidRPr="00F87354">
        <w:rPr>
          <w:rFonts w:ascii="Avenir Next LT Pro" w:hAnsi="Avenir Next LT Pro"/>
          <w:color w:val="231F20"/>
          <w:spacing w:val="-8"/>
        </w:rPr>
        <w:t xml:space="preserve"> </w:t>
      </w:r>
      <w:r w:rsidRPr="00F87354">
        <w:rPr>
          <w:rFonts w:ascii="Avenir Next LT Pro" w:hAnsi="Avenir Next LT Pro"/>
          <w:color w:val="231F20"/>
        </w:rPr>
        <w:t>information</w:t>
      </w:r>
      <w:r w:rsidRPr="00F87354">
        <w:rPr>
          <w:rFonts w:ascii="Avenir Next LT Pro" w:hAnsi="Avenir Next LT Pro"/>
          <w:color w:val="231F20"/>
          <w:spacing w:val="-8"/>
        </w:rPr>
        <w:t xml:space="preserve"> </w:t>
      </w:r>
      <w:r w:rsidRPr="00F87354">
        <w:rPr>
          <w:rFonts w:ascii="Avenir Next LT Pro" w:hAnsi="Avenir Next LT Pro"/>
          <w:color w:val="231F20"/>
        </w:rPr>
        <w:t>then</w:t>
      </w:r>
      <w:r w:rsidRPr="00F87354">
        <w:rPr>
          <w:rFonts w:ascii="Avenir Next LT Pro" w:hAnsi="Avenir Next LT Pro"/>
          <w:color w:val="231F20"/>
          <w:spacing w:val="-8"/>
        </w:rPr>
        <w:t xml:space="preserve"> </w:t>
      </w:r>
      <w:r w:rsidRPr="00F87354">
        <w:rPr>
          <w:rFonts w:ascii="Avenir Next LT Pro" w:hAnsi="Avenir Next LT Pro"/>
          <w:color w:val="231F20"/>
        </w:rPr>
        <w:t>you</w:t>
      </w:r>
      <w:r w:rsidRPr="00F87354">
        <w:rPr>
          <w:rFonts w:ascii="Avenir Next LT Pro" w:hAnsi="Avenir Next LT Pro"/>
          <w:color w:val="231F20"/>
          <w:spacing w:val="-8"/>
        </w:rPr>
        <w:t xml:space="preserve"> </w:t>
      </w:r>
      <w:r w:rsidRPr="00F87354">
        <w:rPr>
          <w:rFonts w:ascii="Avenir Next LT Pro" w:hAnsi="Avenir Next LT Pro"/>
          <w:color w:val="231F20"/>
        </w:rPr>
        <w:t>have</w:t>
      </w:r>
      <w:r w:rsidRPr="00F87354">
        <w:rPr>
          <w:rFonts w:ascii="Avenir Next LT Pro" w:hAnsi="Avenir Next LT Pro"/>
          <w:color w:val="231F20"/>
          <w:spacing w:val="-8"/>
        </w:rPr>
        <w:t xml:space="preserve"> </w:t>
      </w:r>
      <w:r w:rsidRPr="00F87354">
        <w:rPr>
          <w:rFonts w:ascii="Avenir Next LT Pro" w:hAnsi="Avenir Next LT Pro"/>
          <w:color w:val="231F20"/>
        </w:rPr>
        <w:t>answered</w:t>
      </w:r>
      <w:r w:rsidRPr="00F87354">
        <w:rPr>
          <w:rFonts w:ascii="Avenir Next LT Pro" w:hAnsi="Avenir Next LT Pro"/>
          <w:color w:val="231F20"/>
          <w:spacing w:val="-8"/>
        </w:rPr>
        <w:t xml:space="preserve"> </w:t>
      </w:r>
      <w:r w:rsidRPr="00F87354">
        <w:rPr>
          <w:rFonts w:ascii="Avenir Next LT Pro" w:hAnsi="Avenir Next LT Pro"/>
          <w:color w:val="231F20"/>
        </w:rPr>
        <w:t>the</w:t>
      </w:r>
      <w:r w:rsidRPr="00F87354">
        <w:rPr>
          <w:rFonts w:ascii="Avenir Next LT Pro" w:hAnsi="Avenir Next LT Pro"/>
          <w:color w:val="231F20"/>
          <w:spacing w:val="-8"/>
        </w:rPr>
        <w:t xml:space="preserve"> </w:t>
      </w:r>
      <w:r w:rsidRPr="00F87354">
        <w:rPr>
          <w:rFonts w:ascii="Avenir Next LT Pro" w:hAnsi="Avenir Next LT Pro"/>
          <w:color w:val="231F20"/>
        </w:rPr>
        <w:t>question</w:t>
      </w:r>
      <w:r w:rsidRPr="00F87354">
        <w:rPr>
          <w:rFonts w:ascii="Avenir Next LT Pro" w:hAnsi="Avenir Next LT Pro"/>
          <w:color w:val="231F20"/>
          <w:spacing w:val="-8"/>
        </w:rPr>
        <w:t xml:space="preserve"> </w:t>
      </w:r>
      <w:r w:rsidRPr="00F87354">
        <w:rPr>
          <w:rFonts w:ascii="Avenir Next LT Pro" w:hAnsi="Avenir Next LT Pro"/>
          <w:color w:val="231F20"/>
        </w:rPr>
        <w:t>–</w:t>
      </w:r>
      <w:r w:rsidRPr="00F87354">
        <w:rPr>
          <w:rFonts w:ascii="Avenir Next LT Pro" w:hAnsi="Avenir Next LT Pro"/>
          <w:color w:val="231F20"/>
          <w:spacing w:val="-8"/>
        </w:rPr>
        <w:t xml:space="preserve"> </w:t>
      </w:r>
      <w:r w:rsidRPr="00F87354">
        <w:rPr>
          <w:rFonts w:ascii="Avenir Next LT Pro" w:hAnsi="Avenir Next LT Pro"/>
          <w:color w:val="231F20"/>
        </w:rPr>
        <w:t>yes, you should.</w:t>
      </w:r>
    </w:p>
    <w:p w:rsidR="00383A88" w:rsidRPr="00F87354" w:rsidRDefault="00383A88">
      <w:pPr>
        <w:pStyle w:val="BodyText"/>
        <w:rPr>
          <w:rFonts w:ascii="Avenir Next LT Pro" w:hAnsi="Avenir Next LT Pro"/>
          <w:sz w:val="20"/>
        </w:rPr>
      </w:pPr>
    </w:p>
    <w:p w:rsidR="00383A88" w:rsidRPr="00F87354" w:rsidRDefault="00383A88">
      <w:pPr>
        <w:pStyle w:val="BodyText"/>
        <w:rPr>
          <w:rFonts w:ascii="Avenir Next LT Pro" w:hAnsi="Avenir Next LT Pro"/>
          <w:sz w:val="20"/>
        </w:rPr>
      </w:pPr>
    </w:p>
    <w:p w:rsidR="00383A88" w:rsidRPr="00F87354" w:rsidRDefault="00383A88">
      <w:pPr>
        <w:pStyle w:val="BodyText"/>
        <w:rPr>
          <w:rFonts w:ascii="Avenir Next LT Pro" w:hAnsi="Avenir Next LT Pro"/>
          <w:sz w:val="20"/>
        </w:rPr>
      </w:pPr>
    </w:p>
    <w:p w:rsidR="00383A88" w:rsidRPr="00F87354" w:rsidRDefault="00383A88">
      <w:pPr>
        <w:pStyle w:val="BodyText"/>
        <w:rPr>
          <w:rFonts w:ascii="Avenir Next LT Pro" w:hAnsi="Avenir Next LT Pro"/>
          <w:sz w:val="20"/>
        </w:rPr>
      </w:pPr>
    </w:p>
    <w:p w:rsidR="00383A88" w:rsidRPr="00F87354" w:rsidRDefault="00383A88">
      <w:pPr>
        <w:pStyle w:val="BodyText"/>
        <w:rPr>
          <w:rFonts w:ascii="Avenir Next LT Pro" w:hAnsi="Avenir Next LT Pro"/>
          <w:sz w:val="20"/>
        </w:rPr>
      </w:pPr>
    </w:p>
    <w:p w:rsidR="00383A88" w:rsidRPr="00F87354" w:rsidRDefault="00383A88">
      <w:pPr>
        <w:pStyle w:val="BodyText"/>
        <w:rPr>
          <w:rFonts w:ascii="Avenir Next LT Pro" w:hAnsi="Avenir Next LT Pro"/>
          <w:sz w:val="20"/>
        </w:rPr>
      </w:pPr>
    </w:p>
    <w:p w:rsidR="00383A88" w:rsidRPr="00F87354" w:rsidRDefault="00383A88">
      <w:pPr>
        <w:spacing w:before="90"/>
        <w:ind w:left="113"/>
        <w:rPr>
          <w:rFonts w:ascii="Avenir Next LT Pro" w:hAnsi="Avenir Next LT Pro"/>
          <w:sz w:val="16"/>
        </w:rPr>
      </w:pPr>
    </w:p>
    <w:sectPr w:rsidR="00383A88" w:rsidRPr="00F87354">
      <w:pgSz w:w="11910" w:h="16840"/>
      <w:pgMar w:top="620" w:right="1020" w:bottom="0" w:left="1020" w:header="3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87354">
      <w:r>
        <w:separator/>
      </w:r>
    </w:p>
  </w:endnote>
  <w:endnote w:type="continuationSeparator" w:id="0">
    <w:p w:rsidR="00000000" w:rsidRDefault="00F8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354" w:rsidRPr="002D142F" w:rsidRDefault="00F87354" w:rsidP="00F87354">
    <w:pPr>
      <w:tabs>
        <w:tab w:val="left" w:pos="1248"/>
        <w:tab w:val="center" w:pos="5230"/>
      </w:tabs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Registered Office and Postal Address:</w:t>
    </w:r>
  </w:p>
  <w:p w:rsidR="00F87354" w:rsidRPr="002D142F" w:rsidRDefault="00F87354" w:rsidP="00F87354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North Parade Bridge Road</w:t>
    </w:r>
  </w:p>
  <w:p w:rsidR="00F87354" w:rsidRPr="002D142F" w:rsidRDefault="00F87354" w:rsidP="00F87354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9C06C25">
      <w:rPr>
        <w:rFonts w:ascii="Avenir Next LT Pro" w:eastAsia="Avenir Next LT Pro" w:hAnsi="Avenir Next LT Pro" w:cs="Avenir Next LT Pro"/>
        <w:color w:val="004A99"/>
        <w:sz w:val="16"/>
        <w:szCs w:val="16"/>
      </w:rPr>
      <w:t>Bath</w:t>
    </w:r>
  </w:p>
  <w:p w:rsidR="00F87354" w:rsidRPr="002D142F" w:rsidRDefault="00F87354" w:rsidP="00F87354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CD8D8F" wp14:editId="28BC880F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34291" cy="473640"/>
          <wp:effectExtent l="0" t="0" r="0" b="0"/>
          <wp:wrapNone/>
          <wp:docPr id="946813367" name="Picture 946813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291" cy="47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BA2 4EX</w:t>
    </w:r>
  </w:p>
  <w:p w:rsidR="00F87354" w:rsidRPr="002D142F" w:rsidRDefault="00F87354" w:rsidP="00F87354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Tel: 01225 425935</w:t>
    </w:r>
  </w:p>
  <w:p w:rsidR="00F87354" w:rsidRPr="002D142F" w:rsidRDefault="00F87354" w:rsidP="00F87354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Email: </w:t>
    </w:r>
    <w:hyperlink r:id="rId2">
      <w:r w:rsidRPr="4AC5E44A">
        <w:rPr>
          <w:rStyle w:val="Hyperlink"/>
          <w:rFonts w:ascii="Avenir Next LT Pro" w:eastAsia="Avenir Next LT Pro" w:hAnsi="Avenir Next LT Pro" w:cs="Avenir Next LT Pro"/>
          <w:sz w:val="16"/>
          <w:szCs w:val="16"/>
        </w:rPr>
        <w:t>office@bathcricket.com</w:t>
      </w:r>
    </w:hyperlink>
  </w:p>
  <w:p w:rsidR="00F87354" w:rsidRPr="002D142F" w:rsidRDefault="00F87354" w:rsidP="00F87354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www.bathcricket.com</w:t>
    </w:r>
  </w:p>
  <w:p w:rsidR="00F87354" w:rsidRPr="002D142F" w:rsidRDefault="00F87354" w:rsidP="00F87354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</w:p>
  <w:p w:rsidR="00F87354" w:rsidRPr="002D142F" w:rsidRDefault="00F87354" w:rsidP="00F87354">
    <w:pPr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Incorporated in England and Wales Company No. 4677231</w:t>
    </w:r>
  </w:p>
  <w:p w:rsidR="00F87354" w:rsidRPr="002D142F" w:rsidRDefault="00F87354" w:rsidP="00F87354">
    <w:pPr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Charity Registration No. 1100812 </w:t>
    </w:r>
    <w:r>
      <w:tab/>
    </w:r>
    <w:r>
      <w:tab/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VAT Registration No. 139120490</w:t>
    </w:r>
  </w:p>
  <w:p w:rsidR="00F87354" w:rsidRDefault="00F87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87354">
      <w:r>
        <w:separator/>
      </w:r>
    </w:p>
  </w:footnote>
  <w:footnote w:type="continuationSeparator" w:id="0">
    <w:p w:rsidR="00000000" w:rsidRDefault="00F87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A88" w:rsidRDefault="00383A88">
    <w:pPr>
      <w:pStyle w:val="BodyText"/>
      <w:spacing w:line="14" w:lineRule="auto"/>
      <w:rPr>
        <w:sz w:val="20"/>
      </w:rPr>
    </w:pPr>
  </w:p>
  <w:p w:rsidR="00F87354" w:rsidRDefault="00F87354">
    <w:pPr>
      <w:pStyle w:val="BodyText"/>
      <w:spacing w:line="14" w:lineRule="auto"/>
      <w:rPr>
        <w:sz w:val="20"/>
      </w:rPr>
    </w:pPr>
  </w:p>
  <w:p w:rsidR="00F87354" w:rsidRDefault="00F87354" w:rsidP="00F87354">
    <w:pPr>
      <w:pStyle w:val="BodyText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02A71771" wp14:editId="5F3AFD26">
          <wp:extent cx="1703743" cy="1135380"/>
          <wp:effectExtent l="0" t="0" r="0" b="7620"/>
          <wp:docPr id="72319102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076" cy="1137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C5D05"/>
    <w:multiLevelType w:val="hybridMultilevel"/>
    <w:tmpl w:val="8F36951C"/>
    <w:lvl w:ilvl="0" w:tplc="B6043C90">
      <w:numFmt w:val="bullet"/>
      <w:lvlText w:val="•"/>
      <w:lvlJc w:val="left"/>
      <w:pPr>
        <w:ind w:left="397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4A91"/>
        <w:w w:val="142"/>
        <w:sz w:val="24"/>
        <w:szCs w:val="24"/>
        <w:lang w:val="en-US" w:eastAsia="en-US" w:bidi="ar-SA"/>
      </w:rPr>
    </w:lvl>
    <w:lvl w:ilvl="1" w:tplc="D49295CC">
      <w:numFmt w:val="bullet"/>
      <w:lvlText w:val="•"/>
      <w:lvlJc w:val="left"/>
      <w:pPr>
        <w:ind w:left="1346" w:hanging="284"/>
      </w:pPr>
      <w:rPr>
        <w:rFonts w:hint="default"/>
        <w:lang w:val="en-US" w:eastAsia="en-US" w:bidi="ar-SA"/>
      </w:rPr>
    </w:lvl>
    <w:lvl w:ilvl="2" w:tplc="4F9CAE1A">
      <w:numFmt w:val="bullet"/>
      <w:lvlText w:val="•"/>
      <w:lvlJc w:val="left"/>
      <w:pPr>
        <w:ind w:left="2293" w:hanging="284"/>
      </w:pPr>
      <w:rPr>
        <w:rFonts w:hint="default"/>
        <w:lang w:val="en-US" w:eastAsia="en-US" w:bidi="ar-SA"/>
      </w:rPr>
    </w:lvl>
    <w:lvl w:ilvl="3" w:tplc="9D208214">
      <w:numFmt w:val="bullet"/>
      <w:lvlText w:val="•"/>
      <w:lvlJc w:val="left"/>
      <w:pPr>
        <w:ind w:left="3239" w:hanging="284"/>
      </w:pPr>
      <w:rPr>
        <w:rFonts w:hint="default"/>
        <w:lang w:val="en-US" w:eastAsia="en-US" w:bidi="ar-SA"/>
      </w:rPr>
    </w:lvl>
    <w:lvl w:ilvl="4" w:tplc="A12C9E78">
      <w:numFmt w:val="bullet"/>
      <w:lvlText w:val="•"/>
      <w:lvlJc w:val="left"/>
      <w:pPr>
        <w:ind w:left="4186" w:hanging="284"/>
      </w:pPr>
      <w:rPr>
        <w:rFonts w:hint="default"/>
        <w:lang w:val="en-US" w:eastAsia="en-US" w:bidi="ar-SA"/>
      </w:rPr>
    </w:lvl>
    <w:lvl w:ilvl="5" w:tplc="F8E28C5E">
      <w:numFmt w:val="bullet"/>
      <w:lvlText w:val="•"/>
      <w:lvlJc w:val="left"/>
      <w:pPr>
        <w:ind w:left="5132" w:hanging="284"/>
      </w:pPr>
      <w:rPr>
        <w:rFonts w:hint="default"/>
        <w:lang w:val="en-US" w:eastAsia="en-US" w:bidi="ar-SA"/>
      </w:rPr>
    </w:lvl>
    <w:lvl w:ilvl="6" w:tplc="53D0ADA4">
      <w:numFmt w:val="bullet"/>
      <w:lvlText w:val="•"/>
      <w:lvlJc w:val="left"/>
      <w:pPr>
        <w:ind w:left="6079" w:hanging="284"/>
      </w:pPr>
      <w:rPr>
        <w:rFonts w:hint="default"/>
        <w:lang w:val="en-US" w:eastAsia="en-US" w:bidi="ar-SA"/>
      </w:rPr>
    </w:lvl>
    <w:lvl w:ilvl="7" w:tplc="1FD0BAAE">
      <w:numFmt w:val="bullet"/>
      <w:lvlText w:val="•"/>
      <w:lvlJc w:val="left"/>
      <w:pPr>
        <w:ind w:left="7025" w:hanging="284"/>
      </w:pPr>
      <w:rPr>
        <w:rFonts w:hint="default"/>
        <w:lang w:val="en-US" w:eastAsia="en-US" w:bidi="ar-SA"/>
      </w:rPr>
    </w:lvl>
    <w:lvl w:ilvl="8" w:tplc="561A75FE">
      <w:numFmt w:val="bullet"/>
      <w:lvlText w:val="•"/>
      <w:lvlJc w:val="left"/>
      <w:pPr>
        <w:ind w:left="7972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88"/>
    <w:rsid w:val="002B122C"/>
    <w:rsid w:val="00383A88"/>
    <w:rsid w:val="00560C14"/>
    <w:rsid w:val="00F8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681AF80D"/>
  <w15:docId w15:val="{79C941F3-0E2C-4CE0-982D-494C8577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7"/>
      <w:ind w:left="113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37"/>
      <w:ind w:left="397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73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35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873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35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rsid w:val="00F87354"/>
    <w:rPr>
      <w:rFonts w:cs="Times New Roman"/>
      <w:color w:val="008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athcricket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Russam</dc:creator>
  <cp:lastModifiedBy>Sally Russam</cp:lastModifiedBy>
  <cp:revision>3</cp:revision>
  <dcterms:created xsi:type="dcterms:W3CDTF">2025-03-16T16:39:00Z</dcterms:created>
  <dcterms:modified xsi:type="dcterms:W3CDTF">2025-03-16T16:41:00Z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2025-03-16T00:00:00Z</vt:filetime>
  </property>
  <property fmtid="{D5CDD505-2E9C-101B-9397-08002B2CF9AE}" pid="5" name="Producer">
    <vt:lpwstr>Adobe PDF Library 15.0</vt:lpwstr>
  </property>
</Properties>
</file>